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46CBC" w14:textId="6A5F88F1" w:rsidR="00420F4A" w:rsidRDefault="00420F4A" w:rsidP="001D4080">
      <w:pPr>
        <w:jc w:val="center"/>
        <w:rPr>
          <w:sz w:val="20"/>
          <w:szCs w:val="20"/>
        </w:rPr>
      </w:pPr>
      <w:bookmarkStart w:id="0" w:name="_GoBack"/>
      <w:bookmarkEnd w:id="0"/>
      <w:r w:rsidRPr="0061532B">
        <w:rPr>
          <w:sz w:val="20"/>
          <w:szCs w:val="20"/>
        </w:rPr>
        <w:t>“Closing the Door: The Fundamentalist Narrative and Its Impact on Adventism”</w:t>
      </w:r>
    </w:p>
    <w:p w14:paraId="6E156AB4" w14:textId="77777777" w:rsidR="00756BDE" w:rsidRPr="0061532B" w:rsidRDefault="00756BDE" w:rsidP="001D4080">
      <w:pPr>
        <w:jc w:val="center"/>
        <w:rPr>
          <w:sz w:val="20"/>
          <w:szCs w:val="20"/>
        </w:rPr>
      </w:pPr>
    </w:p>
    <w:p w14:paraId="0499EAFC" w14:textId="69EDB1FD" w:rsidR="001D4080" w:rsidRPr="0061532B" w:rsidRDefault="001D4080" w:rsidP="001D4080">
      <w:pPr>
        <w:jc w:val="center"/>
        <w:rPr>
          <w:sz w:val="20"/>
          <w:szCs w:val="20"/>
        </w:rPr>
      </w:pPr>
      <w:r w:rsidRPr="0061532B">
        <w:rPr>
          <w:sz w:val="20"/>
          <w:szCs w:val="20"/>
        </w:rPr>
        <w:t>By Katrina Blue</w:t>
      </w:r>
    </w:p>
    <w:p w14:paraId="2A1C0D2A" w14:textId="77777777" w:rsidR="00420F4A" w:rsidRPr="0061532B" w:rsidRDefault="00420F4A" w:rsidP="001D4080">
      <w:pPr>
        <w:rPr>
          <w:sz w:val="20"/>
          <w:szCs w:val="20"/>
        </w:rPr>
      </w:pPr>
    </w:p>
    <w:p w14:paraId="5C77813C" w14:textId="4F59BE49" w:rsidR="002D10F6" w:rsidRPr="0061532B" w:rsidRDefault="00EB6793" w:rsidP="001D4080">
      <w:pPr>
        <w:rPr>
          <w:sz w:val="20"/>
          <w:szCs w:val="20"/>
        </w:rPr>
      </w:pPr>
      <w:r w:rsidRPr="0061532B">
        <w:rPr>
          <w:sz w:val="20"/>
          <w:szCs w:val="20"/>
        </w:rPr>
        <w:t xml:space="preserve">A question </w:t>
      </w:r>
      <w:r w:rsidR="002D10F6" w:rsidRPr="0061532B">
        <w:rPr>
          <w:sz w:val="20"/>
          <w:szCs w:val="20"/>
        </w:rPr>
        <w:t xml:space="preserve">often </w:t>
      </w:r>
      <w:r w:rsidRPr="0061532B">
        <w:rPr>
          <w:sz w:val="20"/>
          <w:szCs w:val="20"/>
        </w:rPr>
        <w:t xml:space="preserve">posed to Seventh-day Adventists is, “Are you Fundamentalists?” </w:t>
      </w:r>
      <w:r w:rsidR="000F5489" w:rsidRPr="0061532B">
        <w:rPr>
          <w:sz w:val="20"/>
          <w:szCs w:val="20"/>
        </w:rPr>
        <w:t>This</w:t>
      </w:r>
      <w:r w:rsidR="00BD00FC" w:rsidRPr="0061532B">
        <w:rPr>
          <w:sz w:val="20"/>
          <w:szCs w:val="20"/>
        </w:rPr>
        <w:t xml:space="preserve"> may</w:t>
      </w:r>
      <w:r w:rsidR="00DE0397" w:rsidRPr="0061532B">
        <w:rPr>
          <w:sz w:val="20"/>
          <w:szCs w:val="20"/>
        </w:rPr>
        <w:t xml:space="preserve"> </w:t>
      </w:r>
      <w:r w:rsidR="00BD00FC" w:rsidRPr="0061532B">
        <w:rPr>
          <w:sz w:val="20"/>
          <w:szCs w:val="20"/>
        </w:rPr>
        <w:t xml:space="preserve">be </w:t>
      </w:r>
      <w:r w:rsidR="00DE0397" w:rsidRPr="0061532B">
        <w:rPr>
          <w:sz w:val="20"/>
          <w:szCs w:val="20"/>
        </w:rPr>
        <w:t>due to the fact that</w:t>
      </w:r>
      <w:r w:rsidR="00C338DF" w:rsidRPr="0061532B">
        <w:rPr>
          <w:sz w:val="20"/>
          <w:szCs w:val="20"/>
        </w:rPr>
        <w:t xml:space="preserve"> </w:t>
      </w:r>
      <w:r w:rsidR="003C1891" w:rsidRPr="0061532B">
        <w:rPr>
          <w:sz w:val="20"/>
          <w:szCs w:val="20"/>
        </w:rPr>
        <w:t>Seventh-day Adventist</w:t>
      </w:r>
      <w:r w:rsidR="00BD00FC" w:rsidRPr="0061532B">
        <w:rPr>
          <w:sz w:val="20"/>
          <w:szCs w:val="20"/>
        </w:rPr>
        <w:t xml:space="preserve"> </w:t>
      </w:r>
      <w:r w:rsidR="000E6321" w:rsidRPr="0061532B">
        <w:rPr>
          <w:sz w:val="20"/>
          <w:szCs w:val="20"/>
        </w:rPr>
        <w:t>doctrines</w:t>
      </w:r>
      <w:r w:rsidR="00BD00FC" w:rsidRPr="0061532B">
        <w:rPr>
          <w:sz w:val="20"/>
          <w:szCs w:val="20"/>
        </w:rPr>
        <w:t xml:space="preserve"> are </w:t>
      </w:r>
      <w:r w:rsidR="00DE0397" w:rsidRPr="0061532B">
        <w:rPr>
          <w:sz w:val="20"/>
          <w:szCs w:val="20"/>
        </w:rPr>
        <w:t>named</w:t>
      </w:r>
      <w:r w:rsidR="00BD00FC" w:rsidRPr="0061532B">
        <w:rPr>
          <w:sz w:val="20"/>
          <w:szCs w:val="20"/>
        </w:rPr>
        <w:t xml:space="preserve">, </w:t>
      </w:r>
      <w:r w:rsidR="00BD00FC" w:rsidRPr="0061532B">
        <w:rPr>
          <w:i/>
          <w:iCs/>
          <w:sz w:val="20"/>
          <w:szCs w:val="20"/>
        </w:rPr>
        <w:t>The 28 Fundamental</w:t>
      </w:r>
      <w:r w:rsidR="00DE0397" w:rsidRPr="0061532B">
        <w:rPr>
          <w:i/>
          <w:iCs/>
          <w:sz w:val="20"/>
          <w:szCs w:val="20"/>
        </w:rPr>
        <w:t xml:space="preserve"> Beliefs</w:t>
      </w:r>
      <w:r w:rsidR="00BD00FC" w:rsidRPr="0061532B">
        <w:rPr>
          <w:sz w:val="20"/>
          <w:szCs w:val="20"/>
        </w:rPr>
        <w:t>.</w:t>
      </w:r>
      <w:r w:rsidR="004F2CCD" w:rsidRPr="0061532B">
        <w:rPr>
          <w:rStyle w:val="FootnoteReference"/>
          <w:sz w:val="20"/>
          <w:szCs w:val="20"/>
        </w:rPr>
        <w:footnoteReference w:id="1"/>
      </w:r>
      <w:r w:rsidR="00BD00FC" w:rsidRPr="0061532B">
        <w:rPr>
          <w:sz w:val="20"/>
          <w:szCs w:val="20"/>
        </w:rPr>
        <w:t xml:space="preserve"> </w:t>
      </w:r>
      <w:r w:rsidRPr="0061532B">
        <w:rPr>
          <w:sz w:val="20"/>
          <w:szCs w:val="20"/>
        </w:rPr>
        <w:t xml:space="preserve">Over the years, I have heard </w:t>
      </w:r>
      <w:r w:rsidR="002D10F6" w:rsidRPr="0061532B">
        <w:rPr>
          <w:sz w:val="20"/>
          <w:szCs w:val="20"/>
        </w:rPr>
        <w:t xml:space="preserve">a variety of </w:t>
      </w:r>
      <w:r w:rsidR="0076565A" w:rsidRPr="0061532B">
        <w:rPr>
          <w:sz w:val="20"/>
          <w:szCs w:val="20"/>
        </w:rPr>
        <w:t>answers</w:t>
      </w:r>
      <w:r w:rsidRPr="0061532B">
        <w:rPr>
          <w:sz w:val="20"/>
          <w:szCs w:val="20"/>
        </w:rPr>
        <w:t xml:space="preserve">. Some </w:t>
      </w:r>
      <w:r w:rsidR="0076565A" w:rsidRPr="0061532B">
        <w:rPr>
          <w:sz w:val="20"/>
          <w:szCs w:val="20"/>
        </w:rPr>
        <w:t>respond with</w:t>
      </w:r>
      <w:r w:rsidRPr="0061532B">
        <w:rPr>
          <w:sz w:val="20"/>
          <w:szCs w:val="20"/>
        </w:rPr>
        <w:t xml:space="preserve"> a </w:t>
      </w:r>
      <w:r w:rsidR="00BD00FC" w:rsidRPr="0061532B">
        <w:rPr>
          <w:sz w:val="20"/>
          <w:szCs w:val="20"/>
        </w:rPr>
        <w:t>resounding</w:t>
      </w:r>
      <w:r w:rsidRPr="0061532B">
        <w:rPr>
          <w:sz w:val="20"/>
          <w:szCs w:val="20"/>
        </w:rPr>
        <w:t xml:space="preserve"> </w:t>
      </w:r>
      <w:r w:rsidR="002D10F6" w:rsidRPr="0061532B">
        <w:rPr>
          <w:sz w:val="20"/>
          <w:szCs w:val="20"/>
        </w:rPr>
        <w:t>“Y</w:t>
      </w:r>
      <w:r w:rsidRPr="0061532B">
        <w:rPr>
          <w:sz w:val="20"/>
          <w:szCs w:val="20"/>
        </w:rPr>
        <w:t>es</w:t>
      </w:r>
      <w:r w:rsidR="00BD00FC" w:rsidRPr="0061532B">
        <w:rPr>
          <w:sz w:val="20"/>
          <w:szCs w:val="20"/>
        </w:rPr>
        <w:t>,</w:t>
      </w:r>
      <w:r w:rsidR="002D10F6" w:rsidRPr="0061532B">
        <w:rPr>
          <w:sz w:val="20"/>
          <w:szCs w:val="20"/>
        </w:rPr>
        <w:t>”</w:t>
      </w:r>
      <w:r w:rsidRPr="0061532B">
        <w:rPr>
          <w:sz w:val="20"/>
          <w:szCs w:val="20"/>
        </w:rPr>
        <w:t xml:space="preserve"> Adventists are fundamentalist because we are firmly Bible believing Christians. The Scriptures </w:t>
      </w:r>
      <w:r w:rsidRPr="0061532B">
        <w:rPr>
          <w:i/>
          <w:iCs/>
          <w:sz w:val="20"/>
          <w:szCs w:val="20"/>
        </w:rPr>
        <w:t>are</w:t>
      </w:r>
      <w:r w:rsidRPr="0061532B">
        <w:rPr>
          <w:sz w:val="20"/>
          <w:szCs w:val="20"/>
        </w:rPr>
        <w:t xml:space="preserve"> our authority and we seek to </w:t>
      </w:r>
      <w:r w:rsidR="005A531B" w:rsidRPr="0061532B">
        <w:rPr>
          <w:sz w:val="20"/>
          <w:szCs w:val="20"/>
        </w:rPr>
        <w:t xml:space="preserve">faithfully </w:t>
      </w:r>
      <w:r w:rsidRPr="0061532B">
        <w:rPr>
          <w:sz w:val="20"/>
          <w:szCs w:val="20"/>
        </w:rPr>
        <w:t xml:space="preserve">follow its teachings. Others </w:t>
      </w:r>
      <w:r w:rsidR="0076565A" w:rsidRPr="0061532B">
        <w:rPr>
          <w:sz w:val="20"/>
          <w:szCs w:val="20"/>
        </w:rPr>
        <w:t>maintain</w:t>
      </w:r>
      <w:r w:rsidRPr="0061532B">
        <w:rPr>
          <w:sz w:val="20"/>
          <w:szCs w:val="20"/>
        </w:rPr>
        <w:t xml:space="preserve"> a definite </w:t>
      </w:r>
      <w:r w:rsidR="002D10F6" w:rsidRPr="0061532B">
        <w:rPr>
          <w:sz w:val="20"/>
          <w:szCs w:val="20"/>
        </w:rPr>
        <w:t>“N</w:t>
      </w:r>
      <w:r w:rsidRPr="0061532B">
        <w:rPr>
          <w:sz w:val="20"/>
          <w:szCs w:val="20"/>
        </w:rPr>
        <w:t>o,</w:t>
      </w:r>
      <w:r w:rsidR="002D10F6" w:rsidRPr="0061532B">
        <w:rPr>
          <w:sz w:val="20"/>
          <w:szCs w:val="20"/>
        </w:rPr>
        <w:t>”</w:t>
      </w:r>
      <w:r w:rsidRPr="0061532B">
        <w:rPr>
          <w:sz w:val="20"/>
          <w:szCs w:val="20"/>
        </w:rPr>
        <w:t xml:space="preserve"> we are not </w:t>
      </w:r>
      <w:r w:rsidRPr="0061532B">
        <w:rPr>
          <w:i/>
          <w:iCs/>
          <w:sz w:val="20"/>
          <w:szCs w:val="20"/>
        </w:rPr>
        <w:t>Fundamentalist</w:t>
      </w:r>
      <w:r w:rsidRPr="0061532B">
        <w:rPr>
          <w:sz w:val="20"/>
          <w:szCs w:val="20"/>
        </w:rPr>
        <w:t>.</w:t>
      </w:r>
      <w:r w:rsidR="00272B33" w:rsidRPr="0061532B">
        <w:rPr>
          <w:rStyle w:val="FootnoteReference"/>
          <w:sz w:val="20"/>
          <w:szCs w:val="20"/>
        </w:rPr>
        <w:footnoteReference w:id="2"/>
      </w:r>
      <w:r w:rsidRPr="0061532B">
        <w:rPr>
          <w:sz w:val="20"/>
          <w:szCs w:val="20"/>
        </w:rPr>
        <w:t xml:space="preserve"> Adventists do not teach biblical inerrancy, verbal inspiration, </w:t>
      </w:r>
      <w:r w:rsidR="005A531B" w:rsidRPr="0061532B">
        <w:rPr>
          <w:sz w:val="20"/>
          <w:szCs w:val="20"/>
        </w:rPr>
        <w:t>and a host of other doctrines taught by Fundamentalist</w:t>
      </w:r>
      <w:r w:rsidR="003A41BA" w:rsidRPr="0061532B">
        <w:rPr>
          <w:sz w:val="20"/>
          <w:szCs w:val="20"/>
        </w:rPr>
        <w:t xml:space="preserve"> Ch</w:t>
      </w:r>
      <w:r w:rsidR="000E6321" w:rsidRPr="0061532B">
        <w:rPr>
          <w:sz w:val="20"/>
          <w:szCs w:val="20"/>
        </w:rPr>
        <w:t>ristians</w:t>
      </w:r>
      <w:r w:rsidRPr="0061532B">
        <w:rPr>
          <w:sz w:val="20"/>
          <w:szCs w:val="20"/>
        </w:rPr>
        <w:t xml:space="preserve">. </w:t>
      </w:r>
      <w:r w:rsidR="000E6321" w:rsidRPr="0061532B">
        <w:rPr>
          <w:sz w:val="20"/>
          <w:szCs w:val="20"/>
        </w:rPr>
        <w:t>An anachronistic question, perhaps</w:t>
      </w:r>
      <w:r w:rsidR="000F5489" w:rsidRPr="0061532B">
        <w:rPr>
          <w:sz w:val="20"/>
          <w:szCs w:val="20"/>
        </w:rPr>
        <w:t>.</w:t>
      </w:r>
      <w:r w:rsidR="001D4080" w:rsidRPr="0061532B">
        <w:rPr>
          <w:sz w:val="20"/>
          <w:szCs w:val="20"/>
        </w:rPr>
        <w:t xml:space="preserve"> D</w:t>
      </w:r>
      <w:r w:rsidR="00BF5360" w:rsidRPr="0061532B">
        <w:rPr>
          <w:sz w:val="20"/>
          <w:szCs w:val="20"/>
        </w:rPr>
        <w:t>idn’t</w:t>
      </w:r>
      <w:r w:rsidRPr="0061532B">
        <w:rPr>
          <w:sz w:val="20"/>
          <w:szCs w:val="20"/>
        </w:rPr>
        <w:t xml:space="preserve"> </w:t>
      </w:r>
      <w:r w:rsidR="0076565A" w:rsidRPr="0061532B">
        <w:rPr>
          <w:sz w:val="20"/>
          <w:szCs w:val="20"/>
        </w:rPr>
        <w:t xml:space="preserve">the </w:t>
      </w:r>
      <w:r w:rsidRPr="0061532B">
        <w:rPr>
          <w:sz w:val="20"/>
          <w:szCs w:val="20"/>
        </w:rPr>
        <w:t>Fundamentalis</w:t>
      </w:r>
      <w:r w:rsidR="0076565A" w:rsidRPr="0061532B">
        <w:rPr>
          <w:sz w:val="20"/>
          <w:szCs w:val="20"/>
        </w:rPr>
        <w:t>t</w:t>
      </w:r>
      <w:r w:rsidRPr="0061532B">
        <w:rPr>
          <w:sz w:val="20"/>
          <w:szCs w:val="20"/>
        </w:rPr>
        <w:t xml:space="preserve"> movement of the early </w:t>
      </w:r>
      <w:r w:rsidR="000A002C" w:rsidRPr="0061532B">
        <w:rPr>
          <w:sz w:val="20"/>
          <w:szCs w:val="20"/>
        </w:rPr>
        <w:t>twentieth</w:t>
      </w:r>
      <w:r w:rsidRPr="0061532B">
        <w:rPr>
          <w:sz w:val="20"/>
          <w:szCs w:val="20"/>
        </w:rPr>
        <w:t xml:space="preserve"> century</w:t>
      </w:r>
      <w:r w:rsidR="0076565A" w:rsidRPr="0061532B">
        <w:rPr>
          <w:sz w:val="20"/>
          <w:szCs w:val="20"/>
        </w:rPr>
        <w:t xml:space="preserve"> </w:t>
      </w:r>
      <w:r w:rsidRPr="0061532B">
        <w:rPr>
          <w:sz w:val="20"/>
          <w:szCs w:val="20"/>
        </w:rPr>
        <w:t>die out</w:t>
      </w:r>
      <w:r w:rsidR="005A531B" w:rsidRPr="0061532B">
        <w:rPr>
          <w:sz w:val="20"/>
          <w:szCs w:val="20"/>
        </w:rPr>
        <w:t xml:space="preserve"> with the passing of </w:t>
      </w:r>
      <w:r w:rsidR="00980F4D" w:rsidRPr="0061532B">
        <w:rPr>
          <w:sz w:val="20"/>
          <w:szCs w:val="20"/>
        </w:rPr>
        <w:t>William Jennings Bryan in 1925 at the conclusion of the Scopes Trial</w:t>
      </w:r>
      <w:r w:rsidR="00BF5360" w:rsidRPr="0061532B">
        <w:rPr>
          <w:sz w:val="20"/>
          <w:szCs w:val="20"/>
        </w:rPr>
        <w:t>?</w:t>
      </w:r>
      <w:r w:rsidRPr="0061532B">
        <w:rPr>
          <w:sz w:val="20"/>
          <w:szCs w:val="20"/>
        </w:rPr>
        <w:t xml:space="preserve"> </w:t>
      </w:r>
      <w:r w:rsidR="002D10F6" w:rsidRPr="0061532B">
        <w:rPr>
          <w:sz w:val="20"/>
          <w:szCs w:val="20"/>
        </w:rPr>
        <w:t>Th</w:t>
      </w:r>
      <w:r w:rsidR="0076565A" w:rsidRPr="0061532B">
        <w:rPr>
          <w:sz w:val="20"/>
          <w:szCs w:val="20"/>
        </w:rPr>
        <w:t>e</w:t>
      </w:r>
      <w:r w:rsidR="002D10F6" w:rsidRPr="0061532B">
        <w:rPr>
          <w:sz w:val="20"/>
          <w:szCs w:val="20"/>
        </w:rPr>
        <w:t xml:space="preserve"> influential</w:t>
      </w:r>
      <w:r w:rsidR="00574425" w:rsidRPr="0061532B">
        <w:rPr>
          <w:sz w:val="20"/>
          <w:szCs w:val="20"/>
        </w:rPr>
        <w:t xml:space="preserve"> political</w:t>
      </w:r>
      <w:r w:rsidR="002D10F6" w:rsidRPr="0061532B">
        <w:rPr>
          <w:sz w:val="20"/>
          <w:szCs w:val="20"/>
        </w:rPr>
        <w:t xml:space="preserve"> coalition headed by Bryan</w:t>
      </w:r>
      <w:r w:rsidR="005D52F8" w:rsidRPr="0061532B">
        <w:rPr>
          <w:sz w:val="20"/>
          <w:szCs w:val="20"/>
        </w:rPr>
        <w:t xml:space="preserve"> </w:t>
      </w:r>
      <w:r w:rsidR="00EF1313">
        <w:rPr>
          <w:sz w:val="20"/>
          <w:szCs w:val="20"/>
        </w:rPr>
        <w:t xml:space="preserve">that </w:t>
      </w:r>
      <w:r w:rsidR="002D10F6" w:rsidRPr="0061532B">
        <w:rPr>
          <w:sz w:val="20"/>
          <w:szCs w:val="20"/>
        </w:rPr>
        <w:t>campaigned</w:t>
      </w:r>
      <w:r w:rsidR="00574425" w:rsidRPr="0061532B">
        <w:rPr>
          <w:sz w:val="20"/>
          <w:szCs w:val="20"/>
        </w:rPr>
        <w:t xml:space="preserve"> nationally</w:t>
      </w:r>
      <w:r w:rsidR="002D10F6" w:rsidRPr="0061532B">
        <w:rPr>
          <w:sz w:val="20"/>
          <w:szCs w:val="20"/>
        </w:rPr>
        <w:t xml:space="preserve"> to ban the teaching of evolution in American schools</w:t>
      </w:r>
      <w:r w:rsidR="0076565A" w:rsidRPr="0061532B">
        <w:rPr>
          <w:sz w:val="20"/>
          <w:szCs w:val="20"/>
        </w:rPr>
        <w:t xml:space="preserve"> </w:t>
      </w:r>
      <w:r w:rsidR="002D10F6" w:rsidRPr="0061532B">
        <w:rPr>
          <w:sz w:val="20"/>
          <w:szCs w:val="20"/>
        </w:rPr>
        <w:t xml:space="preserve">petered out with his passing. </w:t>
      </w:r>
      <w:r w:rsidR="003C1891" w:rsidRPr="0061532B">
        <w:rPr>
          <w:sz w:val="20"/>
          <w:szCs w:val="20"/>
        </w:rPr>
        <w:t>Liberalism won</w:t>
      </w:r>
      <w:r w:rsidR="00BF5360" w:rsidRPr="0061532B">
        <w:rPr>
          <w:sz w:val="20"/>
          <w:szCs w:val="20"/>
        </w:rPr>
        <w:t>, end of story</w:t>
      </w:r>
      <w:r w:rsidR="003C1891" w:rsidRPr="0061532B">
        <w:rPr>
          <w:sz w:val="20"/>
          <w:szCs w:val="20"/>
        </w:rPr>
        <w:t xml:space="preserve">. </w:t>
      </w:r>
      <w:r w:rsidR="004F2CCD" w:rsidRPr="0061532B">
        <w:rPr>
          <w:sz w:val="20"/>
          <w:szCs w:val="20"/>
        </w:rPr>
        <w:t>This</w:t>
      </w:r>
      <w:r w:rsidR="00C56811" w:rsidRPr="0061532B">
        <w:rPr>
          <w:sz w:val="20"/>
          <w:szCs w:val="20"/>
        </w:rPr>
        <w:t xml:space="preserve"> </w:t>
      </w:r>
      <w:r w:rsidR="002D10F6" w:rsidRPr="0061532B">
        <w:rPr>
          <w:sz w:val="20"/>
          <w:szCs w:val="20"/>
        </w:rPr>
        <w:t xml:space="preserve">myopic </w:t>
      </w:r>
      <w:r w:rsidR="00C33D10" w:rsidRPr="0061532B">
        <w:rPr>
          <w:sz w:val="20"/>
          <w:szCs w:val="20"/>
        </w:rPr>
        <w:t>perspective</w:t>
      </w:r>
      <w:r w:rsidR="002D10F6" w:rsidRPr="0061532B">
        <w:rPr>
          <w:sz w:val="20"/>
          <w:szCs w:val="20"/>
        </w:rPr>
        <w:t xml:space="preserve"> </w:t>
      </w:r>
      <w:r w:rsidR="00C56811" w:rsidRPr="0061532B">
        <w:rPr>
          <w:sz w:val="20"/>
          <w:szCs w:val="20"/>
        </w:rPr>
        <w:t>overlooks</w:t>
      </w:r>
      <w:r w:rsidR="002D10F6" w:rsidRPr="0061532B">
        <w:rPr>
          <w:sz w:val="20"/>
          <w:szCs w:val="20"/>
        </w:rPr>
        <w:t xml:space="preserve"> </w:t>
      </w:r>
      <w:r w:rsidR="00C56811" w:rsidRPr="0061532B">
        <w:rPr>
          <w:rFonts w:eastAsiaTheme="minorHAnsi"/>
          <w:sz w:val="20"/>
          <w:szCs w:val="20"/>
        </w:rPr>
        <w:t>Fundamentalis</w:t>
      </w:r>
      <w:r w:rsidR="00574425" w:rsidRPr="0061532B">
        <w:rPr>
          <w:rFonts w:eastAsiaTheme="minorHAnsi"/>
          <w:sz w:val="20"/>
          <w:szCs w:val="20"/>
        </w:rPr>
        <w:t>m</w:t>
      </w:r>
      <w:r w:rsidR="003A41BA" w:rsidRPr="0061532B">
        <w:rPr>
          <w:rFonts w:eastAsiaTheme="minorHAnsi"/>
          <w:sz w:val="20"/>
          <w:szCs w:val="20"/>
        </w:rPr>
        <w:t xml:space="preserve"> as a cultural force</w:t>
      </w:r>
      <w:r w:rsidR="00C56811" w:rsidRPr="0061532B">
        <w:rPr>
          <w:rFonts w:eastAsiaTheme="minorHAnsi"/>
          <w:sz w:val="20"/>
          <w:szCs w:val="20"/>
        </w:rPr>
        <w:t xml:space="preserve"> deeply </w:t>
      </w:r>
      <w:r w:rsidR="004F2CCD" w:rsidRPr="0061532B">
        <w:rPr>
          <w:rFonts w:eastAsiaTheme="minorHAnsi"/>
          <w:sz w:val="20"/>
          <w:szCs w:val="20"/>
        </w:rPr>
        <w:t>influencing</w:t>
      </w:r>
      <w:r w:rsidR="00C56811" w:rsidRPr="0061532B">
        <w:rPr>
          <w:rFonts w:eastAsiaTheme="minorHAnsi"/>
          <w:sz w:val="20"/>
          <w:szCs w:val="20"/>
        </w:rPr>
        <w:t xml:space="preserve"> American Protestantism</w:t>
      </w:r>
      <w:r w:rsidR="00C56811" w:rsidRPr="0061532B">
        <w:rPr>
          <w:sz w:val="20"/>
          <w:szCs w:val="20"/>
        </w:rPr>
        <w:t xml:space="preserve">. This includes Seventh-day Adventism, </w:t>
      </w:r>
      <w:r w:rsidR="002D10F6" w:rsidRPr="0061532B">
        <w:rPr>
          <w:sz w:val="20"/>
          <w:szCs w:val="20"/>
        </w:rPr>
        <w:t>which is part of the American religious landscape.</w:t>
      </w:r>
      <w:r w:rsidR="00574425" w:rsidRPr="0061532B">
        <w:rPr>
          <w:sz w:val="20"/>
          <w:szCs w:val="20"/>
        </w:rPr>
        <w:t xml:space="preserve"> Fundamentalism</w:t>
      </w:r>
      <w:r w:rsidR="000A002C" w:rsidRPr="0061532B">
        <w:rPr>
          <w:sz w:val="20"/>
          <w:szCs w:val="20"/>
        </w:rPr>
        <w:t xml:space="preserve"> provide</w:t>
      </w:r>
      <w:r w:rsidR="004F2CCD" w:rsidRPr="0061532B">
        <w:rPr>
          <w:sz w:val="20"/>
          <w:szCs w:val="20"/>
        </w:rPr>
        <w:t>s</w:t>
      </w:r>
      <w:r w:rsidR="000A002C" w:rsidRPr="0061532B">
        <w:rPr>
          <w:sz w:val="20"/>
          <w:szCs w:val="20"/>
        </w:rPr>
        <w:t xml:space="preserve"> a</w:t>
      </w:r>
      <w:r w:rsidR="004F2CCD" w:rsidRPr="0061532B">
        <w:rPr>
          <w:sz w:val="20"/>
          <w:szCs w:val="20"/>
        </w:rPr>
        <w:t xml:space="preserve"> </w:t>
      </w:r>
      <w:r w:rsidR="000A002C" w:rsidRPr="0061532B">
        <w:rPr>
          <w:sz w:val="20"/>
          <w:szCs w:val="20"/>
        </w:rPr>
        <w:t xml:space="preserve">context </w:t>
      </w:r>
      <w:r w:rsidR="00C338DF" w:rsidRPr="0061532B">
        <w:rPr>
          <w:sz w:val="20"/>
          <w:szCs w:val="20"/>
        </w:rPr>
        <w:t>to</w:t>
      </w:r>
      <w:r w:rsidR="000A002C" w:rsidRPr="0061532B">
        <w:rPr>
          <w:sz w:val="20"/>
          <w:szCs w:val="20"/>
        </w:rPr>
        <w:t xml:space="preserve"> consider </w:t>
      </w:r>
      <w:r w:rsidR="004F2693" w:rsidRPr="0061532B">
        <w:rPr>
          <w:sz w:val="20"/>
          <w:szCs w:val="20"/>
        </w:rPr>
        <w:t xml:space="preserve">how </w:t>
      </w:r>
      <w:r w:rsidR="00574425" w:rsidRPr="0061532B">
        <w:rPr>
          <w:sz w:val="20"/>
          <w:szCs w:val="20"/>
        </w:rPr>
        <w:t>the 1919 Bible Conference</w:t>
      </w:r>
      <w:r w:rsidR="007D0B97" w:rsidRPr="0061532B">
        <w:rPr>
          <w:sz w:val="20"/>
          <w:szCs w:val="20"/>
        </w:rPr>
        <w:t xml:space="preserve"> and Teacher’s Council</w:t>
      </w:r>
      <w:r w:rsidR="000A002C" w:rsidRPr="0061532B">
        <w:rPr>
          <w:sz w:val="20"/>
          <w:szCs w:val="20"/>
        </w:rPr>
        <w:t xml:space="preserve"> </w:t>
      </w:r>
      <w:r w:rsidR="004F2693" w:rsidRPr="0061532B">
        <w:rPr>
          <w:sz w:val="20"/>
          <w:szCs w:val="20"/>
        </w:rPr>
        <w:t>w</w:t>
      </w:r>
      <w:r w:rsidR="007D0B97" w:rsidRPr="0061532B">
        <w:rPr>
          <w:sz w:val="20"/>
          <w:szCs w:val="20"/>
        </w:rPr>
        <w:t>ere</w:t>
      </w:r>
      <w:r w:rsidR="004F2693" w:rsidRPr="0061532B">
        <w:rPr>
          <w:sz w:val="20"/>
          <w:szCs w:val="20"/>
        </w:rPr>
        <w:t xml:space="preserve"> impacted</w:t>
      </w:r>
      <w:r w:rsidR="004F2CCD" w:rsidRPr="0061532B">
        <w:rPr>
          <w:sz w:val="20"/>
          <w:szCs w:val="20"/>
        </w:rPr>
        <w:t xml:space="preserve"> by religious</w:t>
      </w:r>
      <w:r w:rsidR="00A73426" w:rsidRPr="0061532B">
        <w:rPr>
          <w:sz w:val="20"/>
          <w:szCs w:val="20"/>
        </w:rPr>
        <w:t xml:space="preserve"> narratives of the day.</w:t>
      </w:r>
      <w:r w:rsidR="000A002C" w:rsidRPr="0061532B">
        <w:rPr>
          <w:sz w:val="20"/>
          <w:szCs w:val="20"/>
        </w:rPr>
        <w:t xml:space="preserve"> </w:t>
      </w:r>
      <w:r w:rsidR="007D0B97" w:rsidRPr="0061532B">
        <w:rPr>
          <w:sz w:val="20"/>
          <w:szCs w:val="20"/>
        </w:rPr>
        <w:t>C</w:t>
      </w:r>
      <w:r w:rsidR="00A73426" w:rsidRPr="0061532B">
        <w:rPr>
          <w:sz w:val="20"/>
          <w:szCs w:val="20"/>
        </w:rPr>
        <w:t>urrent issues facing Seventh-day Adventis</w:t>
      </w:r>
      <w:r w:rsidR="007D0B97" w:rsidRPr="0061532B">
        <w:rPr>
          <w:sz w:val="20"/>
          <w:szCs w:val="20"/>
        </w:rPr>
        <w:t>m</w:t>
      </w:r>
      <w:r w:rsidR="00A73426" w:rsidRPr="0061532B">
        <w:rPr>
          <w:sz w:val="20"/>
          <w:szCs w:val="20"/>
        </w:rPr>
        <w:t xml:space="preserve"> </w:t>
      </w:r>
      <w:r w:rsidR="001D4080" w:rsidRPr="0061532B">
        <w:rPr>
          <w:sz w:val="20"/>
          <w:szCs w:val="20"/>
        </w:rPr>
        <w:t xml:space="preserve">may </w:t>
      </w:r>
      <w:r w:rsidR="00AC30E8" w:rsidRPr="0061532B">
        <w:rPr>
          <w:sz w:val="20"/>
          <w:szCs w:val="20"/>
        </w:rPr>
        <w:t xml:space="preserve">also </w:t>
      </w:r>
      <w:r w:rsidR="001D4080" w:rsidRPr="0061532B">
        <w:rPr>
          <w:sz w:val="20"/>
          <w:szCs w:val="20"/>
        </w:rPr>
        <w:t>be</w:t>
      </w:r>
      <w:r w:rsidR="00A73426" w:rsidRPr="0061532B">
        <w:rPr>
          <w:sz w:val="20"/>
          <w:szCs w:val="20"/>
        </w:rPr>
        <w:t xml:space="preserve"> rooted in a Fundamentalist narrative that </w:t>
      </w:r>
      <w:r w:rsidR="00AC30E8" w:rsidRPr="0061532B">
        <w:rPr>
          <w:sz w:val="20"/>
          <w:szCs w:val="20"/>
        </w:rPr>
        <w:t>is holding</w:t>
      </w:r>
      <w:r w:rsidR="00A73426" w:rsidRPr="0061532B">
        <w:rPr>
          <w:sz w:val="20"/>
          <w:szCs w:val="20"/>
        </w:rPr>
        <w:t xml:space="preserve"> this </w:t>
      </w:r>
      <w:r w:rsidR="00AC30E8" w:rsidRPr="0061532B">
        <w:rPr>
          <w:sz w:val="20"/>
          <w:szCs w:val="20"/>
        </w:rPr>
        <w:t>denomination</w:t>
      </w:r>
      <w:r w:rsidR="00A73426" w:rsidRPr="0061532B">
        <w:rPr>
          <w:sz w:val="20"/>
          <w:szCs w:val="20"/>
        </w:rPr>
        <w:t xml:space="preserve"> </w:t>
      </w:r>
      <w:r w:rsidR="001D4080" w:rsidRPr="0061532B">
        <w:rPr>
          <w:sz w:val="20"/>
          <w:szCs w:val="20"/>
        </w:rPr>
        <w:t>at</w:t>
      </w:r>
      <w:r w:rsidR="00A73426" w:rsidRPr="0061532B">
        <w:rPr>
          <w:sz w:val="20"/>
          <w:szCs w:val="20"/>
        </w:rPr>
        <w:t xml:space="preserve"> an impasse.</w:t>
      </w:r>
      <w:r w:rsidR="0076565A" w:rsidRPr="0061532B">
        <w:rPr>
          <w:sz w:val="20"/>
          <w:szCs w:val="20"/>
        </w:rPr>
        <w:t xml:space="preserve"> </w:t>
      </w:r>
      <w:r w:rsidR="007D0B97" w:rsidRPr="0061532B">
        <w:rPr>
          <w:sz w:val="20"/>
          <w:szCs w:val="20"/>
        </w:rPr>
        <w:t>I</w:t>
      </w:r>
      <w:r w:rsidR="000F5489" w:rsidRPr="0061532B">
        <w:rPr>
          <w:sz w:val="20"/>
          <w:szCs w:val="20"/>
        </w:rPr>
        <w:t>t may be</w:t>
      </w:r>
      <w:r w:rsidR="0076565A" w:rsidRPr="0061532B">
        <w:rPr>
          <w:sz w:val="20"/>
          <w:szCs w:val="20"/>
        </w:rPr>
        <w:t xml:space="preserve"> time for Adventists to close the door on Fundamentalist narratives that</w:t>
      </w:r>
      <w:r w:rsidR="00BD00FC" w:rsidRPr="0061532B">
        <w:rPr>
          <w:sz w:val="20"/>
          <w:szCs w:val="20"/>
        </w:rPr>
        <w:t xml:space="preserve"> breed anti-intellectualism, </w:t>
      </w:r>
      <w:r w:rsidR="00DE0397" w:rsidRPr="0061532B">
        <w:rPr>
          <w:sz w:val="20"/>
          <w:szCs w:val="20"/>
        </w:rPr>
        <w:t>in</w:t>
      </w:r>
      <w:r w:rsidR="003338BE" w:rsidRPr="0061532B">
        <w:rPr>
          <w:sz w:val="20"/>
          <w:szCs w:val="20"/>
        </w:rPr>
        <w:t xml:space="preserve">hibit </w:t>
      </w:r>
      <w:r w:rsidR="00BD00FC" w:rsidRPr="0061532B">
        <w:rPr>
          <w:sz w:val="20"/>
          <w:szCs w:val="20"/>
        </w:rPr>
        <w:t>scholarly inquiry, and</w:t>
      </w:r>
      <w:r w:rsidR="003338BE" w:rsidRPr="0061532B">
        <w:rPr>
          <w:sz w:val="20"/>
          <w:szCs w:val="20"/>
        </w:rPr>
        <w:t xml:space="preserve"> limit </w:t>
      </w:r>
      <w:r w:rsidR="007D0B97" w:rsidRPr="0061532B">
        <w:rPr>
          <w:sz w:val="20"/>
          <w:szCs w:val="20"/>
        </w:rPr>
        <w:t xml:space="preserve">the </w:t>
      </w:r>
      <w:r w:rsidR="00BD00FC" w:rsidRPr="0061532B">
        <w:rPr>
          <w:sz w:val="20"/>
          <w:szCs w:val="20"/>
        </w:rPr>
        <w:t xml:space="preserve">sharing </w:t>
      </w:r>
      <w:r w:rsidR="007D0B97" w:rsidRPr="0061532B">
        <w:rPr>
          <w:sz w:val="20"/>
          <w:szCs w:val="20"/>
        </w:rPr>
        <w:t xml:space="preserve">of </w:t>
      </w:r>
      <w:r w:rsidR="00BD00FC" w:rsidRPr="0061532B">
        <w:rPr>
          <w:sz w:val="20"/>
          <w:szCs w:val="20"/>
        </w:rPr>
        <w:t>the gospel</w:t>
      </w:r>
      <w:r w:rsidR="000F5489" w:rsidRPr="0061532B">
        <w:rPr>
          <w:sz w:val="20"/>
          <w:szCs w:val="20"/>
        </w:rPr>
        <w:t>.</w:t>
      </w:r>
    </w:p>
    <w:p w14:paraId="62E03D32" w14:textId="08C8D09A" w:rsidR="00DE388E" w:rsidRPr="0061532B" w:rsidRDefault="000E6321" w:rsidP="001D4080">
      <w:pPr>
        <w:ind w:firstLine="720"/>
        <w:rPr>
          <w:sz w:val="20"/>
          <w:szCs w:val="20"/>
        </w:rPr>
      </w:pPr>
      <w:r w:rsidRPr="0061532B">
        <w:rPr>
          <w:sz w:val="20"/>
          <w:szCs w:val="20"/>
        </w:rPr>
        <w:t>T</w:t>
      </w:r>
      <w:r w:rsidR="00BD00FC" w:rsidRPr="0061532B">
        <w:rPr>
          <w:sz w:val="20"/>
          <w:szCs w:val="20"/>
        </w:rPr>
        <w:t>he lat</w:t>
      </w:r>
      <w:r w:rsidR="00527058" w:rsidRPr="0061532B">
        <w:rPr>
          <w:sz w:val="20"/>
          <w:szCs w:val="20"/>
        </w:rPr>
        <w:t>t</w:t>
      </w:r>
      <w:r w:rsidR="00BD00FC" w:rsidRPr="0061532B">
        <w:rPr>
          <w:sz w:val="20"/>
          <w:szCs w:val="20"/>
        </w:rPr>
        <w:t>e</w:t>
      </w:r>
      <w:r w:rsidR="00527058" w:rsidRPr="0061532B">
        <w:rPr>
          <w:sz w:val="20"/>
          <w:szCs w:val="20"/>
        </w:rPr>
        <w:t>r half of</w:t>
      </w:r>
      <w:r w:rsidR="00BD00FC" w:rsidRPr="0061532B">
        <w:rPr>
          <w:sz w:val="20"/>
          <w:szCs w:val="20"/>
        </w:rPr>
        <w:t xml:space="preserve"> nineteenth century America </w:t>
      </w:r>
      <w:r w:rsidR="003338BE" w:rsidRPr="0061532B">
        <w:rPr>
          <w:sz w:val="20"/>
          <w:szCs w:val="20"/>
        </w:rPr>
        <w:t>saw</w:t>
      </w:r>
      <w:r w:rsidR="00BD00FC" w:rsidRPr="0061532B">
        <w:rPr>
          <w:sz w:val="20"/>
          <w:szCs w:val="20"/>
        </w:rPr>
        <w:t xml:space="preserve"> Christianity </w:t>
      </w:r>
      <w:r w:rsidR="00527058" w:rsidRPr="0061532B">
        <w:rPr>
          <w:sz w:val="20"/>
          <w:szCs w:val="20"/>
        </w:rPr>
        <w:t>questio</w:t>
      </w:r>
      <w:r w:rsidR="007633CD" w:rsidRPr="0061532B">
        <w:rPr>
          <w:sz w:val="20"/>
          <w:szCs w:val="20"/>
        </w:rPr>
        <w:t>ned</w:t>
      </w:r>
      <w:r w:rsidR="00527058" w:rsidRPr="0061532B">
        <w:rPr>
          <w:sz w:val="20"/>
          <w:szCs w:val="20"/>
        </w:rPr>
        <w:t xml:space="preserve"> and</w:t>
      </w:r>
      <w:r w:rsidR="007633CD" w:rsidRPr="0061532B">
        <w:rPr>
          <w:sz w:val="20"/>
          <w:szCs w:val="20"/>
        </w:rPr>
        <w:t xml:space="preserve"> begin to</w:t>
      </w:r>
      <w:r w:rsidRPr="0061532B">
        <w:rPr>
          <w:sz w:val="20"/>
          <w:szCs w:val="20"/>
        </w:rPr>
        <w:t xml:space="preserve"> </w:t>
      </w:r>
      <w:r w:rsidR="00BD00FC" w:rsidRPr="0061532B">
        <w:rPr>
          <w:sz w:val="20"/>
          <w:szCs w:val="20"/>
        </w:rPr>
        <w:t>los</w:t>
      </w:r>
      <w:r w:rsidR="00527058" w:rsidRPr="0061532B">
        <w:rPr>
          <w:sz w:val="20"/>
          <w:szCs w:val="20"/>
        </w:rPr>
        <w:t>e</w:t>
      </w:r>
      <w:r w:rsidR="00BD00FC" w:rsidRPr="0061532B">
        <w:rPr>
          <w:sz w:val="20"/>
          <w:szCs w:val="20"/>
        </w:rPr>
        <w:t xml:space="preserve"> its place of respectability in </w:t>
      </w:r>
      <w:r w:rsidRPr="0061532B">
        <w:rPr>
          <w:sz w:val="20"/>
          <w:szCs w:val="20"/>
        </w:rPr>
        <w:t xml:space="preserve">a </w:t>
      </w:r>
      <w:r w:rsidR="00BD00FC" w:rsidRPr="0061532B">
        <w:rPr>
          <w:sz w:val="20"/>
          <w:szCs w:val="20"/>
        </w:rPr>
        <w:t>society</w:t>
      </w:r>
      <w:r w:rsidRPr="0061532B">
        <w:rPr>
          <w:sz w:val="20"/>
          <w:szCs w:val="20"/>
        </w:rPr>
        <w:t xml:space="preserve"> where white Protestant </w:t>
      </w:r>
      <w:r w:rsidR="001D4080" w:rsidRPr="0061532B">
        <w:rPr>
          <w:sz w:val="20"/>
          <w:szCs w:val="20"/>
        </w:rPr>
        <w:t>e</w:t>
      </w:r>
      <w:r w:rsidRPr="0061532B">
        <w:rPr>
          <w:sz w:val="20"/>
          <w:szCs w:val="20"/>
        </w:rPr>
        <w:t xml:space="preserve">vangelicalism had been </w:t>
      </w:r>
      <w:r w:rsidRPr="0061532B">
        <w:rPr>
          <w:i/>
          <w:iCs/>
          <w:sz w:val="20"/>
          <w:szCs w:val="20"/>
        </w:rPr>
        <w:t>the</w:t>
      </w:r>
      <w:r w:rsidRPr="0061532B">
        <w:rPr>
          <w:sz w:val="20"/>
          <w:szCs w:val="20"/>
        </w:rPr>
        <w:t xml:space="preserve"> dominant narrative</w:t>
      </w:r>
      <w:r w:rsidR="00BD00FC" w:rsidRPr="0061532B">
        <w:rPr>
          <w:sz w:val="20"/>
          <w:szCs w:val="20"/>
        </w:rPr>
        <w:t xml:space="preserve">. </w:t>
      </w:r>
      <w:r w:rsidRPr="0061532B">
        <w:rPr>
          <w:sz w:val="20"/>
          <w:szCs w:val="20"/>
        </w:rPr>
        <w:t>E</w:t>
      </w:r>
      <w:r w:rsidR="003338BE" w:rsidRPr="0061532B">
        <w:rPr>
          <w:sz w:val="20"/>
          <w:szCs w:val="20"/>
        </w:rPr>
        <w:t>xportation</w:t>
      </w:r>
      <w:r w:rsidR="00BD00FC" w:rsidRPr="0061532B">
        <w:rPr>
          <w:sz w:val="20"/>
          <w:szCs w:val="20"/>
        </w:rPr>
        <w:t xml:space="preserve"> of new theories after the Civil War </w:t>
      </w:r>
      <w:r w:rsidR="00CE1558" w:rsidRPr="0061532B">
        <w:rPr>
          <w:sz w:val="20"/>
          <w:szCs w:val="20"/>
        </w:rPr>
        <w:t>from European soil</w:t>
      </w:r>
      <w:r w:rsidR="00527058" w:rsidRPr="0061532B">
        <w:rPr>
          <w:sz w:val="20"/>
          <w:szCs w:val="20"/>
        </w:rPr>
        <w:t xml:space="preserve"> </w:t>
      </w:r>
      <w:r w:rsidR="007633CD" w:rsidRPr="0061532B">
        <w:rPr>
          <w:sz w:val="20"/>
          <w:szCs w:val="20"/>
        </w:rPr>
        <w:t xml:space="preserve">which </w:t>
      </w:r>
      <w:r w:rsidR="00527058" w:rsidRPr="0061532B">
        <w:rPr>
          <w:sz w:val="20"/>
          <w:szCs w:val="20"/>
        </w:rPr>
        <w:t xml:space="preserve">included </w:t>
      </w:r>
      <w:r w:rsidR="00CE1558" w:rsidRPr="0061532B">
        <w:rPr>
          <w:sz w:val="20"/>
          <w:szCs w:val="20"/>
        </w:rPr>
        <w:t xml:space="preserve">exponents of </w:t>
      </w:r>
      <w:r w:rsidR="007D0B97" w:rsidRPr="0061532B">
        <w:rPr>
          <w:sz w:val="20"/>
          <w:szCs w:val="20"/>
        </w:rPr>
        <w:t xml:space="preserve">higher </w:t>
      </w:r>
      <w:r w:rsidR="00CE1558" w:rsidRPr="0061532B">
        <w:rPr>
          <w:sz w:val="20"/>
          <w:szCs w:val="20"/>
        </w:rPr>
        <w:t>criti</w:t>
      </w:r>
      <w:r w:rsidR="00272B33" w:rsidRPr="0061532B">
        <w:rPr>
          <w:sz w:val="20"/>
          <w:szCs w:val="20"/>
        </w:rPr>
        <w:t>cal theories of the Bible</w:t>
      </w:r>
      <w:r w:rsidR="00CE1558" w:rsidRPr="0061532B">
        <w:rPr>
          <w:sz w:val="20"/>
          <w:szCs w:val="20"/>
        </w:rPr>
        <w:t>, Darwinism, science</w:t>
      </w:r>
      <w:r w:rsidR="003338BE" w:rsidRPr="0061532B">
        <w:rPr>
          <w:sz w:val="20"/>
          <w:szCs w:val="20"/>
        </w:rPr>
        <w:t xml:space="preserve"> </w:t>
      </w:r>
      <w:r w:rsidR="00CE1558" w:rsidRPr="0061532B">
        <w:rPr>
          <w:sz w:val="20"/>
          <w:szCs w:val="20"/>
        </w:rPr>
        <w:t>at odds with religion, and the increasing prevalence of naturalism as a worldview</w:t>
      </w:r>
      <w:r w:rsidR="00527058" w:rsidRPr="0061532B">
        <w:rPr>
          <w:sz w:val="20"/>
          <w:szCs w:val="20"/>
        </w:rPr>
        <w:t xml:space="preserve"> </w:t>
      </w:r>
      <w:r w:rsidR="00EF1313">
        <w:rPr>
          <w:sz w:val="20"/>
          <w:szCs w:val="20"/>
        </w:rPr>
        <w:t>haunted</w:t>
      </w:r>
      <w:r w:rsidR="00CE1558" w:rsidRPr="0061532B">
        <w:rPr>
          <w:sz w:val="20"/>
          <w:szCs w:val="20"/>
        </w:rPr>
        <w:t xml:space="preserve"> American evangelicals from the 1860s on</w:t>
      </w:r>
      <w:r w:rsidR="00527058" w:rsidRPr="0061532B">
        <w:rPr>
          <w:sz w:val="20"/>
          <w:szCs w:val="20"/>
        </w:rPr>
        <w:t>wards</w:t>
      </w:r>
      <w:r w:rsidR="00CE1558" w:rsidRPr="0061532B">
        <w:rPr>
          <w:sz w:val="20"/>
          <w:szCs w:val="20"/>
        </w:rPr>
        <w:t>.</w:t>
      </w:r>
      <w:r w:rsidR="00CE1558" w:rsidRPr="0061532B">
        <w:rPr>
          <w:rStyle w:val="FootnoteReference"/>
          <w:sz w:val="20"/>
          <w:szCs w:val="20"/>
        </w:rPr>
        <w:footnoteReference w:id="3"/>
      </w:r>
      <w:r w:rsidR="003C1891" w:rsidRPr="0061532B">
        <w:rPr>
          <w:sz w:val="20"/>
          <w:szCs w:val="20"/>
        </w:rPr>
        <w:t xml:space="preserve"> </w:t>
      </w:r>
      <w:r w:rsidR="006562B3" w:rsidRPr="0061532B">
        <w:rPr>
          <w:sz w:val="20"/>
          <w:szCs w:val="20"/>
        </w:rPr>
        <w:t>One of the greatest areas of transformation was in the universities.</w:t>
      </w:r>
      <w:r w:rsidR="006562B3" w:rsidRPr="0061532B">
        <w:rPr>
          <w:rStyle w:val="FootnoteReference"/>
          <w:sz w:val="20"/>
          <w:szCs w:val="20"/>
        </w:rPr>
        <w:footnoteReference w:id="4"/>
      </w:r>
      <w:r w:rsidR="006562B3" w:rsidRPr="0061532B">
        <w:rPr>
          <w:sz w:val="20"/>
          <w:szCs w:val="20"/>
        </w:rPr>
        <w:t xml:space="preserve"> </w:t>
      </w:r>
      <w:r w:rsidR="003C1891" w:rsidRPr="0061532B">
        <w:rPr>
          <w:sz w:val="20"/>
          <w:szCs w:val="20"/>
        </w:rPr>
        <w:t xml:space="preserve">In 1870, Professor Roswell Hitchcock declared at </w:t>
      </w:r>
      <w:r w:rsidR="003338BE" w:rsidRPr="0061532B">
        <w:rPr>
          <w:sz w:val="20"/>
          <w:szCs w:val="20"/>
        </w:rPr>
        <w:t>a</w:t>
      </w:r>
      <w:r w:rsidR="003C1891" w:rsidRPr="0061532B">
        <w:rPr>
          <w:sz w:val="20"/>
          <w:szCs w:val="20"/>
        </w:rPr>
        <w:t xml:space="preserve"> meeting of the Evangelical Alliance, “Infidel bugles are sounding in front of us, Papal bugles are sounding behind us. It would be idle to say that we are not alarmed.”</w:t>
      </w:r>
      <w:r w:rsidR="003C1891" w:rsidRPr="0061532B">
        <w:rPr>
          <w:rStyle w:val="FootnoteReference"/>
          <w:sz w:val="20"/>
          <w:szCs w:val="20"/>
        </w:rPr>
        <w:footnoteReference w:id="5"/>
      </w:r>
      <w:r w:rsidR="003338BE" w:rsidRPr="0061532B">
        <w:rPr>
          <w:sz w:val="20"/>
          <w:szCs w:val="20"/>
        </w:rPr>
        <w:t xml:space="preserve"> Scottish Common Sense Realism which had dominated mid-nineteenth century America</w:t>
      </w:r>
      <w:r w:rsidR="006562B3" w:rsidRPr="0061532B">
        <w:rPr>
          <w:sz w:val="20"/>
          <w:szCs w:val="20"/>
        </w:rPr>
        <w:t>n thought</w:t>
      </w:r>
      <w:r w:rsidR="003338BE" w:rsidRPr="0061532B">
        <w:rPr>
          <w:sz w:val="20"/>
          <w:szCs w:val="20"/>
        </w:rPr>
        <w:t xml:space="preserve"> </w:t>
      </w:r>
      <w:r w:rsidR="007D0B97" w:rsidRPr="0061532B">
        <w:rPr>
          <w:sz w:val="20"/>
          <w:szCs w:val="20"/>
        </w:rPr>
        <w:t>and</w:t>
      </w:r>
      <w:r w:rsidR="003338BE" w:rsidRPr="0061532B">
        <w:rPr>
          <w:sz w:val="20"/>
          <w:szCs w:val="20"/>
        </w:rPr>
        <w:t xml:space="preserve"> the ideals of Baconian science</w:t>
      </w:r>
      <w:r w:rsidR="00D51F60" w:rsidRPr="0061532B">
        <w:rPr>
          <w:sz w:val="20"/>
          <w:szCs w:val="20"/>
        </w:rPr>
        <w:t xml:space="preserve"> </w:t>
      </w:r>
      <w:r w:rsidR="003338BE" w:rsidRPr="0061532B">
        <w:rPr>
          <w:sz w:val="20"/>
          <w:szCs w:val="20"/>
        </w:rPr>
        <w:t>had seen no conflict between faith, science, and the Bible</w:t>
      </w:r>
      <w:r w:rsidR="00D51F60" w:rsidRPr="0061532B">
        <w:rPr>
          <w:sz w:val="20"/>
          <w:szCs w:val="20"/>
        </w:rPr>
        <w:t xml:space="preserve">. Science, </w:t>
      </w:r>
      <w:r w:rsidR="00AC30E8" w:rsidRPr="0061532B">
        <w:rPr>
          <w:sz w:val="20"/>
          <w:szCs w:val="20"/>
        </w:rPr>
        <w:t>it was</w:t>
      </w:r>
      <w:r w:rsidR="00D51F60" w:rsidRPr="0061532B">
        <w:rPr>
          <w:sz w:val="20"/>
          <w:szCs w:val="20"/>
        </w:rPr>
        <w:t xml:space="preserve"> believed, would confirm Scripture.</w:t>
      </w:r>
      <w:r w:rsidR="00D51F60" w:rsidRPr="0061532B">
        <w:rPr>
          <w:rStyle w:val="FootnoteReference"/>
          <w:sz w:val="20"/>
          <w:szCs w:val="20"/>
        </w:rPr>
        <w:footnoteReference w:id="6"/>
      </w:r>
      <w:r w:rsidR="003338BE" w:rsidRPr="0061532B">
        <w:rPr>
          <w:sz w:val="20"/>
          <w:szCs w:val="20"/>
        </w:rPr>
        <w:t xml:space="preserve"> </w:t>
      </w:r>
      <w:r w:rsidR="00D51F60" w:rsidRPr="0061532B">
        <w:rPr>
          <w:sz w:val="20"/>
          <w:szCs w:val="20"/>
        </w:rPr>
        <w:t>These assumptions</w:t>
      </w:r>
      <w:r w:rsidR="003338BE" w:rsidRPr="0061532B">
        <w:rPr>
          <w:sz w:val="20"/>
          <w:szCs w:val="20"/>
        </w:rPr>
        <w:t xml:space="preserve"> </w:t>
      </w:r>
      <w:r w:rsidR="00B9096D" w:rsidRPr="0061532B">
        <w:rPr>
          <w:sz w:val="20"/>
          <w:szCs w:val="20"/>
        </w:rPr>
        <w:t xml:space="preserve">were </w:t>
      </w:r>
      <w:r w:rsidR="00EF1313">
        <w:rPr>
          <w:sz w:val="20"/>
          <w:szCs w:val="20"/>
        </w:rPr>
        <w:t>challenged</w:t>
      </w:r>
      <w:r w:rsidR="003338BE" w:rsidRPr="0061532B">
        <w:rPr>
          <w:sz w:val="20"/>
          <w:szCs w:val="20"/>
        </w:rPr>
        <w:t xml:space="preserve"> by</w:t>
      </w:r>
      <w:r w:rsidR="00B9096D" w:rsidRPr="0061532B">
        <w:rPr>
          <w:sz w:val="20"/>
          <w:szCs w:val="20"/>
        </w:rPr>
        <w:t xml:space="preserve"> the new</w:t>
      </w:r>
      <w:r w:rsidR="003338BE" w:rsidRPr="0061532B">
        <w:rPr>
          <w:sz w:val="20"/>
          <w:szCs w:val="20"/>
        </w:rPr>
        <w:t xml:space="preserve"> skepticism, rationalism, and higher critic</w:t>
      </w:r>
      <w:r w:rsidR="00B9096D" w:rsidRPr="0061532B">
        <w:rPr>
          <w:sz w:val="20"/>
          <w:szCs w:val="20"/>
        </w:rPr>
        <w:t>ism coming from Europe</w:t>
      </w:r>
      <w:r w:rsidR="00D51F60" w:rsidRPr="0061532B">
        <w:rPr>
          <w:sz w:val="20"/>
          <w:szCs w:val="20"/>
        </w:rPr>
        <w:t xml:space="preserve">. </w:t>
      </w:r>
    </w:p>
    <w:p w14:paraId="5127BB62" w14:textId="67296CC8" w:rsidR="00DE388E" w:rsidRPr="0061532B" w:rsidRDefault="00D51F60" w:rsidP="001D4080">
      <w:pPr>
        <w:ind w:firstLine="720"/>
        <w:rPr>
          <w:sz w:val="20"/>
          <w:szCs w:val="20"/>
        </w:rPr>
      </w:pPr>
      <w:r w:rsidRPr="0061532B">
        <w:rPr>
          <w:sz w:val="20"/>
          <w:szCs w:val="20"/>
        </w:rPr>
        <w:t>Fundamentalism</w:t>
      </w:r>
      <w:r w:rsidR="00B9096D" w:rsidRPr="0061532B">
        <w:rPr>
          <w:sz w:val="20"/>
          <w:szCs w:val="20"/>
        </w:rPr>
        <w:t xml:space="preserve"> was a</w:t>
      </w:r>
      <w:r w:rsidR="006562B3" w:rsidRPr="0061532B">
        <w:rPr>
          <w:sz w:val="20"/>
          <w:szCs w:val="20"/>
        </w:rPr>
        <w:t>n</w:t>
      </w:r>
      <w:r w:rsidR="00B9096D" w:rsidRPr="0061532B">
        <w:rPr>
          <w:sz w:val="20"/>
          <w:szCs w:val="20"/>
        </w:rPr>
        <w:t xml:space="preserve"> American response to these issues</w:t>
      </w:r>
      <w:r w:rsidR="006562B3" w:rsidRPr="0061532B">
        <w:rPr>
          <w:sz w:val="20"/>
          <w:szCs w:val="20"/>
        </w:rPr>
        <w:t xml:space="preserve"> on several fronts</w:t>
      </w:r>
      <w:r w:rsidR="00B9096D" w:rsidRPr="0061532B">
        <w:rPr>
          <w:sz w:val="20"/>
          <w:szCs w:val="20"/>
        </w:rPr>
        <w:t xml:space="preserve">. </w:t>
      </w:r>
      <w:r w:rsidR="001D4080" w:rsidRPr="0061532B">
        <w:rPr>
          <w:sz w:val="20"/>
          <w:szCs w:val="20"/>
        </w:rPr>
        <w:t>I</w:t>
      </w:r>
      <w:r w:rsidR="00BA7514" w:rsidRPr="0061532B">
        <w:rPr>
          <w:sz w:val="20"/>
          <w:szCs w:val="20"/>
        </w:rPr>
        <w:t xml:space="preserve">ncluded </w:t>
      </w:r>
      <w:r w:rsidR="001D4080" w:rsidRPr="0061532B">
        <w:rPr>
          <w:sz w:val="20"/>
          <w:szCs w:val="20"/>
        </w:rPr>
        <w:t xml:space="preserve">were </w:t>
      </w:r>
      <w:r w:rsidR="00BA7514" w:rsidRPr="0061532B">
        <w:rPr>
          <w:sz w:val="20"/>
          <w:szCs w:val="20"/>
        </w:rPr>
        <w:t>i</w:t>
      </w:r>
      <w:r w:rsidRPr="0061532B">
        <w:rPr>
          <w:sz w:val="20"/>
          <w:szCs w:val="20"/>
        </w:rPr>
        <w:t xml:space="preserve">ntellectuals </w:t>
      </w:r>
      <w:r w:rsidR="00DE388E" w:rsidRPr="0061532B">
        <w:rPr>
          <w:sz w:val="20"/>
          <w:szCs w:val="20"/>
        </w:rPr>
        <w:t>at universities</w:t>
      </w:r>
      <w:r w:rsidR="00BA3092" w:rsidRPr="0061532B">
        <w:rPr>
          <w:sz w:val="20"/>
          <w:szCs w:val="20"/>
        </w:rPr>
        <w:t xml:space="preserve"> </w:t>
      </w:r>
      <w:r w:rsidR="00BA7514" w:rsidRPr="0061532B">
        <w:rPr>
          <w:sz w:val="20"/>
          <w:szCs w:val="20"/>
        </w:rPr>
        <w:t xml:space="preserve">who were part of the </w:t>
      </w:r>
      <w:r w:rsidR="007D0B97" w:rsidRPr="0061532B">
        <w:rPr>
          <w:sz w:val="20"/>
          <w:szCs w:val="20"/>
        </w:rPr>
        <w:t>o</w:t>
      </w:r>
      <w:r w:rsidR="00BA7514" w:rsidRPr="0061532B">
        <w:rPr>
          <w:sz w:val="20"/>
          <w:szCs w:val="20"/>
        </w:rPr>
        <w:t>ld</w:t>
      </w:r>
      <w:r w:rsidR="00BA3092" w:rsidRPr="0061532B">
        <w:rPr>
          <w:sz w:val="20"/>
          <w:szCs w:val="20"/>
        </w:rPr>
        <w:t xml:space="preserve"> religious establishment</w:t>
      </w:r>
      <w:r w:rsidR="00BA7514" w:rsidRPr="0061532B">
        <w:rPr>
          <w:sz w:val="20"/>
          <w:szCs w:val="20"/>
        </w:rPr>
        <w:t>. W</w:t>
      </w:r>
      <w:r w:rsidR="00DE388E" w:rsidRPr="0061532B">
        <w:rPr>
          <w:sz w:val="20"/>
          <w:szCs w:val="20"/>
        </w:rPr>
        <w:t>ith strong ties to Puritanism and Calvinist heritage</w:t>
      </w:r>
      <w:r w:rsidR="00B9096D" w:rsidRPr="0061532B">
        <w:rPr>
          <w:sz w:val="20"/>
          <w:szCs w:val="20"/>
        </w:rPr>
        <w:t xml:space="preserve"> </w:t>
      </w:r>
      <w:r w:rsidR="00BA7514" w:rsidRPr="0061532B">
        <w:rPr>
          <w:sz w:val="20"/>
          <w:szCs w:val="20"/>
        </w:rPr>
        <w:t xml:space="preserve">they </w:t>
      </w:r>
      <w:r w:rsidR="00B9096D" w:rsidRPr="0061532B">
        <w:rPr>
          <w:sz w:val="20"/>
          <w:szCs w:val="20"/>
        </w:rPr>
        <w:t>debated new ideas with</w:t>
      </w:r>
      <w:r w:rsidR="00DE388E" w:rsidRPr="0061532B">
        <w:rPr>
          <w:sz w:val="20"/>
          <w:szCs w:val="20"/>
        </w:rPr>
        <w:t xml:space="preserve"> both fear and</w:t>
      </w:r>
      <w:r w:rsidR="00B9096D" w:rsidRPr="0061532B">
        <w:rPr>
          <w:sz w:val="20"/>
          <w:szCs w:val="20"/>
        </w:rPr>
        <w:t xml:space="preserve"> fervor.</w:t>
      </w:r>
      <w:r w:rsidR="00BA7514" w:rsidRPr="0061532B">
        <w:rPr>
          <w:sz w:val="20"/>
          <w:szCs w:val="20"/>
        </w:rPr>
        <w:t xml:space="preserve"> Benjamin B. Warfield responded by developing the doctrine of biblical inerrancy, while fellow</w:t>
      </w:r>
      <w:r w:rsidR="00DE388E" w:rsidRPr="0061532B">
        <w:rPr>
          <w:sz w:val="20"/>
          <w:szCs w:val="20"/>
        </w:rPr>
        <w:t xml:space="preserve"> Princeton theologian J</w:t>
      </w:r>
      <w:r w:rsidR="00B1739A" w:rsidRPr="0061532B">
        <w:rPr>
          <w:sz w:val="20"/>
          <w:szCs w:val="20"/>
        </w:rPr>
        <w:t>ohn</w:t>
      </w:r>
      <w:r w:rsidR="00DE388E" w:rsidRPr="0061532B">
        <w:rPr>
          <w:sz w:val="20"/>
          <w:szCs w:val="20"/>
        </w:rPr>
        <w:t xml:space="preserve"> Gresham Machen </w:t>
      </w:r>
      <w:r w:rsidR="00BA7514" w:rsidRPr="0061532B">
        <w:rPr>
          <w:sz w:val="20"/>
          <w:szCs w:val="20"/>
        </w:rPr>
        <w:t>feared</w:t>
      </w:r>
      <w:r w:rsidR="00DE388E" w:rsidRPr="0061532B">
        <w:rPr>
          <w:sz w:val="20"/>
          <w:szCs w:val="20"/>
        </w:rPr>
        <w:t xml:space="preserve"> </w:t>
      </w:r>
      <w:r w:rsidR="00BA3092" w:rsidRPr="0061532B">
        <w:rPr>
          <w:sz w:val="20"/>
          <w:szCs w:val="20"/>
        </w:rPr>
        <w:t>ideas</w:t>
      </w:r>
      <w:r w:rsidR="006027C2" w:rsidRPr="0061532B">
        <w:rPr>
          <w:sz w:val="20"/>
          <w:szCs w:val="20"/>
        </w:rPr>
        <w:t xml:space="preserve"> undermining the Scriptures</w:t>
      </w:r>
      <w:r w:rsidR="00DE388E" w:rsidRPr="0061532B">
        <w:rPr>
          <w:sz w:val="20"/>
          <w:szCs w:val="20"/>
        </w:rPr>
        <w:t xml:space="preserve"> would become mainstream</w:t>
      </w:r>
      <w:r w:rsidR="00BA3092" w:rsidRPr="0061532B">
        <w:rPr>
          <w:sz w:val="20"/>
          <w:szCs w:val="20"/>
        </w:rPr>
        <w:t>, representing a new cultural, social divide between Christianity and American culture</w:t>
      </w:r>
      <w:r w:rsidR="00DE388E" w:rsidRPr="0061532B">
        <w:rPr>
          <w:sz w:val="20"/>
          <w:szCs w:val="20"/>
        </w:rPr>
        <w:t xml:space="preserve">. </w:t>
      </w:r>
      <w:r w:rsidR="001D4080" w:rsidRPr="0061532B">
        <w:rPr>
          <w:sz w:val="20"/>
          <w:szCs w:val="20"/>
        </w:rPr>
        <w:t>A</w:t>
      </w:r>
      <w:r w:rsidR="00DE388E" w:rsidRPr="0061532B">
        <w:rPr>
          <w:sz w:val="20"/>
          <w:szCs w:val="20"/>
        </w:rPr>
        <w:t xml:space="preserve"> </w:t>
      </w:r>
      <w:r w:rsidR="000C40D3" w:rsidRPr="0061532B">
        <w:rPr>
          <w:sz w:val="20"/>
          <w:szCs w:val="20"/>
        </w:rPr>
        <w:t xml:space="preserve">dire </w:t>
      </w:r>
      <w:r w:rsidR="00DE388E" w:rsidRPr="0061532B">
        <w:rPr>
          <w:sz w:val="20"/>
          <w:szCs w:val="20"/>
        </w:rPr>
        <w:t>effect included</w:t>
      </w:r>
      <w:r w:rsidR="000F5489" w:rsidRPr="0061532B">
        <w:rPr>
          <w:sz w:val="20"/>
          <w:szCs w:val="20"/>
        </w:rPr>
        <w:t xml:space="preserve"> a</w:t>
      </w:r>
      <w:r w:rsidR="000C40D3" w:rsidRPr="0061532B">
        <w:rPr>
          <w:sz w:val="20"/>
          <w:szCs w:val="20"/>
        </w:rPr>
        <w:t xml:space="preserve"> </w:t>
      </w:r>
      <w:r w:rsidR="00BA7514" w:rsidRPr="0061532B">
        <w:rPr>
          <w:sz w:val="20"/>
          <w:szCs w:val="20"/>
        </w:rPr>
        <w:t>decline in</w:t>
      </w:r>
      <w:r w:rsidR="00DE388E" w:rsidRPr="0061532B">
        <w:rPr>
          <w:sz w:val="20"/>
          <w:szCs w:val="20"/>
        </w:rPr>
        <w:t xml:space="preserve"> student</w:t>
      </w:r>
      <w:r w:rsidR="000C40D3" w:rsidRPr="0061532B">
        <w:rPr>
          <w:sz w:val="20"/>
          <w:szCs w:val="20"/>
        </w:rPr>
        <w:t xml:space="preserve"> numbers</w:t>
      </w:r>
      <w:r w:rsidR="00DE388E" w:rsidRPr="0061532B">
        <w:rPr>
          <w:sz w:val="20"/>
          <w:szCs w:val="20"/>
        </w:rPr>
        <w:t xml:space="preserve"> </w:t>
      </w:r>
      <w:r w:rsidR="000C40D3" w:rsidRPr="0061532B">
        <w:rPr>
          <w:sz w:val="20"/>
          <w:szCs w:val="20"/>
        </w:rPr>
        <w:t xml:space="preserve">of those </w:t>
      </w:r>
      <w:r w:rsidR="00DE388E" w:rsidRPr="0061532B">
        <w:rPr>
          <w:sz w:val="20"/>
          <w:szCs w:val="20"/>
        </w:rPr>
        <w:t xml:space="preserve">entering the ministry. </w:t>
      </w:r>
      <w:r w:rsidR="006027C2" w:rsidRPr="0061532B">
        <w:rPr>
          <w:sz w:val="20"/>
          <w:szCs w:val="20"/>
        </w:rPr>
        <w:t>Machen expresse</w:t>
      </w:r>
      <w:r w:rsidR="001D4080" w:rsidRPr="0061532B">
        <w:rPr>
          <w:sz w:val="20"/>
          <w:szCs w:val="20"/>
        </w:rPr>
        <w:t>d</w:t>
      </w:r>
      <w:r w:rsidR="006027C2" w:rsidRPr="0061532B">
        <w:rPr>
          <w:sz w:val="20"/>
          <w:szCs w:val="20"/>
        </w:rPr>
        <w:t xml:space="preserve"> his frustration with the church’s seeming lack of response.</w:t>
      </w:r>
    </w:p>
    <w:p w14:paraId="476AFC07" w14:textId="416A5FE4" w:rsidR="00DE388E" w:rsidRPr="007D0B97" w:rsidRDefault="00DE388E" w:rsidP="00BA7514">
      <w:pPr>
        <w:pStyle w:val="NormalWeb"/>
        <w:ind w:left="720" w:right="720"/>
        <w:jc w:val="both"/>
        <w:rPr>
          <w:sz w:val="21"/>
          <w:szCs w:val="21"/>
        </w:rPr>
      </w:pPr>
      <w:r w:rsidRPr="000C40D3">
        <w:rPr>
          <w:sz w:val="18"/>
          <w:szCs w:val="18"/>
        </w:rPr>
        <w:t xml:space="preserve">Thoughtful men are wondering why the students of our great Eastern universities no longer enter the ministry or display any very vital interest in Christianity. Various totally inadequate explanations are proposed, such as the increasing attractiveness of other professions—an absurd explanation, by the way, since other professions </w:t>
      </w:r>
      <w:r w:rsidRPr="000C40D3">
        <w:rPr>
          <w:sz w:val="18"/>
          <w:szCs w:val="18"/>
        </w:rPr>
        <w:lastRenderedPageBreak/>
        <w:t>are becoming so over-crowded that a man can barely make a living in them. The real difficulty amounts to this—that the thought of the day, as it makes itself most strongly felt in the universities, but from them spreads inevitably to the masses of the people, is profoundly opposed to Christianity, or at least—what is nearly as bad—it is out of all connection with Christianity. The Church is unable either to combat it or to assimilate it, because the Church simply does not understand it.</w:t>
      </w:r>
      <w:r w:rsidRPr="000C40D3">
        <w:rPr>
          <w:rStyle w:val="FootnoteReference"/>
          <w:sz w:val="18"/>
          <w:szCs w:val="18"/>
        </w:rPr>
        <w:footnoteReference w:id="7"/>
      </w:r>
    </w:p>
    <w:p w14:paraId="11FF1B5F" w14:textId="02283696" w:rsidR="000F5489" w:rsidRPr="0061532B" w:rsidRDefault="00731FF4" w:rsidP="001D4080">
      <w:pPr>
        <w:rPr>
          <w:sz w:val="20"/>
          <w:szCs w:val="20"/>
        </w:rPr>
      </w:pPr>
      <w:r w:rsidRPr="0061532B">
        <w:rPr>
          <w:sz w:val="20"/>
          <w:szCs w:val="20"/>
        </w:rPr>
        <w:t>The spread</w:t>
      </w:r>
      <w:r w:rsidR="001D4080" w:rsidRPr="0061532B">
        <w:rPr>
          <w:sz w:val="20"/>
          <w:szCs w:val="20"/>
        </w:rPr>
        <w:t>ing</w:t>
      </w:r>
      <w:r w:rsidR="000C40D3" w:rsidRPr="0061532B">
        <w:rPr>
          <w:sz w:val="20"/>
          <w:szCs w:val="20"/>
        </w:rPr>
        <w:t xml:space="preserve"> </w:t>
      </w:r>
      <w:r w:rsidRPr="0061532B">
        <w:rPr>
          <w:sz w:val="20"/>
          <w:szCs w:val="20"/>
        </w:rPr>
        <w:t>rejection of traditional belief in God and the Bible</w:t>
      </w:r>
      <w:r w:rsidR="001E6F80" w:rsidRPr="0061532B">
        <w:rPr>
          <w:sz w:val="20"/>
          <w:szCs w:val="20"/>
        </w:rPr>
        <w:t xml:space="preserve"> </w:t>
      </w:r>
      <w:r w:rsidR="000C40D3" w:rsidRPr="0061532B">
        <w:rPr>
          <w:sz w:val="20"/>
          <w:szCs w:val="20"/>
        </w:rPr>
        <w:t>was an alarming</w:t>
      </w:r>
      <w:r w:rsidR="00B421FE" w:rsidRPr="0061532B">
        <w:rPr>
          <w:sz w:val="20"/>
          <w:szCs w:val="20"/>
        </w:rPr>
        <w:t xml:space="preserve"> development</w:t>
      </w:r>
      <w:r w:rsidR="001D4080" w:rsidRPr="0061532B">
        <w:rPr>
          <w:sz w:val="20"/>
          <w:szCs w:val="20"/>
        </w:rPr>
        <w:t xml:space="preserve"> for Protestant evangelicals</w:t>
      </w:r>
      <w:r w:rsidR="001E6F80" w:rsidRPr="0061532B">
        <w:rPr>
          <w:sz w:val="20"/>
          <w:szCs w:val="20"/>
        </w:rPr>
        <w:t xml:space="preserve">. </w:t>
      </w:r>
      <w:r w:rsidR="00AC30E8" w:rsidRPr="0061532B">
        <w:rPr>
          <w:sz w:val="20"/>
          <w:szCs w:val="20"/>
        </w:rPr>
        <w:t>F</w:t>
      </w:r>
      <w:r w:rsidRPr="0061532B">
        <w:rPr>
          <w:sz w:val="20"/>
          <w:szCs w:val="20"/>
        </w:rPr>
        <w:t>undamentalis</w:t>
      </w:r>
      <w:r w:rsidR="00AC30E8" w:rsidRPr="0061532B">
        <w:rPr>
          <w:sz w:val="20"/>
          <w:szCs w:val="20"/>
        </w:rPr>
        <w:t>m</w:t>
      </w:r>
      <w:r w:rsidRPr="0061532B">
        <w:rPr>
          <w:sz w:val="20"/>
          <w:szCs w:val="20"/>
        </w:rPr>
        <w:t xml:space="preserve"> </w:t>
      </w:r>
      <w:r w:rsidR="001E6F80" w:rsidRPr="0061532B">
        <w:rPr>
          <w:sz w:val="20"/>
          <w:szCs w:val="20"/>
        </w:rPr>
        <w:t>emerged</w:t>
      </w:r>
      <w:r w:rsidR="0031678A" w:rsidRPr="0061532B">
        <w:rPr>
          <w:sz w:val="20"/>
          <w:szCs w:val="20"/>
        </w:rPr>
        <w:t xml:space="preserve"> in response</w:t>
      </w:r>
      <w:r w:rsidRPr="0061532B">
        <w:rPr>
          <w:sz w:val="20"/>
          <w:szCs w:val="20"/>
        </w:rPr>
        <w:t xml:space="preserve"> to purge modernism and Darwinian evolution from church and society, </w:t>
      </w:r>
      <w:r w:rsidR="00EE740C">
        <w:rPr>
          <w:sz w:val="20"/>
          <w:szCs w:val="20"/>
        </w:rPr>
        <w:t xml:space="preserve">understood to be </w:t>
      </w:r>
      <w:r w:rsidRPr="0061532B">
        <w:rPr>
          <w:sz w:val="20"/>
          <w:szCs w:val="20"/>
        </w:rPr>
        <w:t>the source of a spiritual and cultural crisis threatening American civilization.</w:t>
      </w:r>
      <w:r w:rsidR="00EE740C">
        <w:rPr>
          <w:rStyle w:val="FootnoteReference"/>
          <w:sz w:val="20"/>
          <w:szCs w:val="20"/>
        </w:rPr>
        <w:footnoteReference w:id="8"/>
      </w:r>
      <w:r w:rsidRPr="0061532B">
        <w:rPr>
          <w:sz w:val="20"/>
          <w:szCs w:val="20"/>
        </w:rPr>
        <w:t xml:space="preserve"> </w:t>
      </w:r>
    </w:p>
    <w:p w14:paraId="6C86109F" w14:textId="029008DC" w:rsidR="00731FF4" w:rsidRPr="0061532B" w:rsidRDefault="00731FF4" w:rsidP="000F5489">
      <w:pPr>
        <w:ind w:firstLine="720"/>
        <w:rPr>
          <w:sz w:val="20"/>
          <w:szCs w:val="20"/>
        </w:rPr>
      </w:pPr>
      <w:r w:rsidRPr="0061532B">
        <w:rPr>
          <w:sz w:val="20"/>
          <w:szCs w:val="20"/>
        </w:rPr>
        <w:t>For concerned Christians, modernism</w:t>
      </w:r>
      <w:r w:rsidR="00AC30E8" w:rsidRPr="0061532B">
        <w:rPr>
          <w:sz w:val="20"/>
          <w:szCs w:val="20"/>
        </w:rPr>
        <w:t>, evolutionary theory, and Liberalism</w:t>
      </w:r>
      <w:r w:rsidRPr="0061532B">
        <w:rPr>
          <w:sz w:val="20"/>
          <w:szCs w:val="20"/>
        </w:rPr>
        <w:t xml:space="preserve"> w</w:t>
      </w:r>
      <w:r w:rsidR="00AC30E8" w:rsidRPr="0061532B">
        <w:rPr>
          <w:sz w:val="20"/>
          <w:szCs w:val="20"/>
        </w:rPr>
        <w:t>ere</w:t>
      </w:r>
      <w:r w:rsidRPr="0061532B">
        <w:rPr>
          <w:sz w:val="20"/>
          <w:szCs w:val="20"/>
        </w:rPr>
        <w:t xml:space="preserve"> no laughing matter. With the biblical foundations of American </w:t>
      </w:r>
      <w:r w:rsidR="00AC30E8" w:rsidRPr="0061532B">
        <w:rPr>
          <w:sz w:val="20"/>
          <w:szCs w:val="20"/>
        </w:rPr>
        <w:t>society</w:t>
      </w:r>
      <w:r w:rsidRPr="0061532B">
        <w:rPr>
          <w:sz w:val="20"/>
          <w:szCs w:val="20"/>
        </w:rPr>
        <w:t xml:space="preserve"> threatened, the paperback series known as </w:t>
      </w:r>
      <w:r w:rsidRPr="0061532B">
        <w:rPr>
          <w:i/>
          <w:iCs/>
          <w:sz w:val="20"/>
          <w:szCs w:val="20"/>
        </w:rPr>
        <w:t>The Fundamentals</w:t>
      </w:r>
      <w:r w:rsidRPr="0061532B">
        <w:rPr>
          <w:sz w:val="20"/>
          <w:szCs w:val="20"/>
        </w:rPr>
        <w:t xml:space="preserve"> (1910-1915) became a symbolic reference point for the movement.</w:t>
      </w:r>
      <w:r w:rsidR="00AC30E8" w:rsidRPr="0061532B">
        <w:rPr>
          <w:rStyle w:val="FootnoteReference"/>
          <w:sz w:val="20"/>
          <w:szCs w:val="20"/>
        </w:rPr>
        <w:footnoteReference w:id="9"/>
      </w:r>
      <w:r w:rsidRPr="0061532B">
        <w:rPr>
          <w:sz w:val="20"/>
          <w:szCs w:val="20"/>
        </w:rPr>
        <w:t xml:space="preserve"> Edited by Bible teachers and evangelists and funded by Southern California millionaires, these </w:t>
      </w:r>
      <w:r w:rsidR="006E79DC">
        <w:rPr>
          <w:sz w:val="20"/>
          <w:szCs w:val="20"/>
        </w:rPr>
        <w:t>essays</w:t>
      </w:r>
      <w:r w:rsidRPr="0061532B">
        <w:rPr>
          <w:sz w:val="20"/>
          <w:szCs w:val="20"/>
        </w:rPr>
        <w:t xml:space="preserve"> sought to stem the tide of unbelief by defending Scripture against higher criticism, attacking various “isms” such as Mormonism, modern spiritualism, and Romanism, </w:t>
      </w:r>
      <w:r w:rsidR="00EF1313">
        <w:rPr>
          <w:sz w:val="20"/>
          <w:szCs w:val="20"/>
        </w:rPr>
        <w:t xml:space="preserve">while </w:t>
      </w:r>
      <w:r w:rsidRPr="0061532B">
        <w:rPr>
          <w:sz w:val="20"/>
          <w:szCs w:val="20"/>
        </w:rPr>
        <w:t>promot</w:t>
      </w:r>
      <w:r w:rsidR="000F5489" w:rsidRPr="0061532B">
        <w:rPr>
          <w:sz w:val="20"/>
          <w:szCs w:val="20"/>
        </w:rPr>
        <w:t>ing</w:t>
      </w:r>
      <w:r w:rsidRPr="0061532B">
        <w:rPr>
          <w:sz w:val="20"/>
          <w:szCs w:val="20"/>
        </w:rPr>
        <w:t xml:space="preserve"> </w:t>
      </w:r>
      <w:r w:rsidR="00A71A87" w:rsidRPr="0061532B">
        <w:rPr>
          <w:sz w:val="20"/>
          <w:szCs w:val="20"/>
        </w:rPr>
        <w:t>faith in biblical teachings on such topics as the virgin birth, the incarnation, and</w:t>
      </w:r>
      <w:r w:rsidR="00EF1313">
        <w:rPr>
          <w:sz w:val="20"/>
          <w:szCs w:val="20"/>
        </w:rPr>
        <w:t xml:space="preserve"> the</w:t>
      </w:r>
      <w:r w:rsidR="00A71A87" w:rsidRPr="0061532B">
        <w:rPr>
          <w:sz w:val="20"/>
          <w:szCs w:val="20"/>
        </w:rPr>
        <w:t xml:space="preserve"> deity of Christ</w:t>
      </w:r>
      <w:r w:rsidRPr="0061532B">
        <w:rPr>
          <w:sz w:val="20"/>
          <w:szCs w:val="20"/>
        </w:rPr>
        <w:t xml:space="preserve">. </w:t>
      </w:r>
      <w:r w:rsidR="006E79DC">
        <w:rPr>
          <w:sz w:val="20"/>
          <w:szCs w:val="20"/>
        </w:rPr>
        <w:t>Sets of the volumes</w:t>
      </w:r>
      <w:r w:rsidRPr="0061532B">
        <w:rPr>
          <w:sz w:val="20"/>
          <w:szCs w:val="20"/>
        </w:rPr>
        <w:t xml:space="preserve"> were</w:t>
      </w:r>
      <w:r w:rsidR="00AC30E8" w:rsidRPr="0061532B">
        <w:rPr>
          <w:sz w:val="20"/>
          <w:szCs w:val="20"/>
        </w:rPr>
        <w:t xml:space="preserve"> sent</w:t>
      </w:r>
      <w:r w:rsidRPr="0061532B">
        <w:rPr>
          <w:sz w:val="20"/>
          <w:szCs w:val="20"/>
        </w:rPr>
        <w:t xml:space="preserve"> free</w:t>
      </w:r>
      <w:r w:rsidR="00AC30E8" w:rsidRPr="0061532B">
        <w:rPr>
          <w:sz w:val="20"/>
          <w:szCs w:val="20"/>
        </w:rPr>
        <w:t xml:space="preserve"> of charge</w:t>
      </w:r>
      <w:r w:rsidRPr="0061532B">
        <w:rPr>
          <w:sz w:val="20"/>
          <w:szCs w:val="20"/>
        </w:rPr>
        <w:t xml:space="preserve"> </w:t>
      </w:r>
      <w:r w:rsidR="00AC30E8" w:rsidRPr="0061532B">
        <w:rPr>
          <w:sz w:val="20"/>
          <w:szCs w:val="20"/>
        </w:rPr>
        <w:t>to</w:t>
      </w:r>
      <w:r w:rsidRPr="0061532B">
        <w:rPr>
          <w:sz w:val="20"/>
          <w:szCs w:val="20"/>
        </w:rPr>
        <w:t xml:space="preserve"> every pastor, missionary, theology professor, theology student, YMCA/YWCA secretary, college professor, Sunday School superintendent, and religious editor in the English</w:t>
      </w:r>
      <w:r w:rsidR="001E6F80" w:rsidRPr="0061532B">
        <w:rPr>
          <w:sz w:val="20"/>
          <w:szCs w:val="20"/>
        </w:rPr>
        <w:t>-</w:t>
      </w:r>
      <w:r w:rsidRPr="0061532B">
        <w:rPr>
          <w:sz w:val="20"/>
          <w:szCs w:val="20"/>
        </w:rPr>
        <w:t>speaking world</w:t>
      </w:r>
      <w:r w:rsidR="006E79DC">
        <w:rPr>
          <w:sz w:val="20"/>
          <w:szCs w:val="20"/>
        </w:rPr>
        <w:t xml:space="preserve"> </w:t>
      </w:r>
      <w:r w:rsidR="00B1739A" w:rsidRPr="0061532B">
        <w:rPr>
          <w:sz w:val="20"/>
          <w:szCs w:val="20"/>
        </w:rPr>
        <w:t xml:space="preserve">in an attempt to combat </w:t>
      </w:r>
      <w:r w:rsidR="00A71A87" w:rsidRPr="0061532B">
        <w:rPr>
          <w:sz w:val="20"/>
          <w:szCs w:val="20"/>
        </w:rPr>
        <w:t>heresy</w:t>
      </w:r>
      <w:r w:rsidRPr="0061532B">
        <w:rPr>
          <w:sz w:val="20"/>
          <w:szCs w:val="20"/>
        </w:rPr>
        <w:t>.</w:t>
      </w:r>
      <w:r w:rsidR="00272B33" w:rsidRPr="0061532B">
        <w:rPr>
          <w:rStyle w:val="FootnoteReference"/>
          <w:sz w:val="20"/>
          <w:szCs w:val="20"/>
        </w:rPr>
        <w:footnoteReference w:id="10"/>
      </w:r>
    </w:p>
    <w:p w14:paraId="7F5771BB" w14:textId="44E264B9" w:rsidR="005F4F47" w:rsidRPr="0061532B" w:rsidRDefault="001E6F80" w:rsidP="001D4080">
      <w:pPr>
        <w:ind w:firstLine="720"/>
        <w:rPr>
          <w:sz w:val="20"/>
          <w:szCs w:val="20"/>
        </w:rPr>
      </w:pPr>
      <w:r w:rsidRPr="0061532B">
        <w:rPr>
          <w:sz w:val="20"/>
          <w:szCs w:val="20"/>
        </w:rPr>
        <w:t xml:space="preserve">Other </w:t>
      </w:r>
      <w:r w:rsidR="005F4F47" w:rsidRPr="0061532B">
        <w:rPr>
          <w:sz w:val="20"/>
          <w:szCs w:val="20"/>
        </w:rPr>
        <w:t xml:space="preserve">Christians concerned with the inroads of </w:t>
      </w:r>
      <w:r w:rsidR="00A71A87" w:rsidRPr="0061532B">
        <w:rPr>
          <w:sz w:val="20"/>
          <w:szCs w:val="20"/>
        </w:rPr>
        <w:t>modernism</w:t>
      </w:r>
      <w:r w:rsidR="005F4F47" w:rsidRPr="0061532B">
        <w:rPr>
          <w:sz w:val="20"/>
          <w:szCs w:val="20"/>
        </w:rPr>
        <w:t xml:space="preserve"> and Liberalism were premillennial Dispensationalists, Holiness groups (including Wesleyan and Keswick spirituality), and Pentecostalism.</w:t>
      </w:r>
      <w:r w:rsidR="005F4F47" w:rsidRPr="0061532B">
        <w:rPr>
          <w:rStyle w:val="FootnoteReference"/>
          <w:sz w:val="20"/>
          <w:szCs w:val="20"/>
        </w:rPr>
        <w:footnoteReference w:id="11"/>
      </w:r>
      <w:r w:rsidR="005F4F47" w:rsidRPr="0061532B">
        <w:rPr>
          <w:sz w:val="20"/>
          <w:szCs w:val="20"/>
        </w:rPr>
        <w:t xml:space="preserve"> </w:t>
      </w:r>
      <w:r w:rsidR="00C7022A" w:rsidRPr="0061532B">
        <w:rPr>
          <w:sz w:val="20"/>
          <w:szCs w:val="20"/>
        </w:rPr>
        <w:t>R</w:t>
      </w:r>
      <w:r w:rsidR="00A71A87" w:rsidRPr="0061532B">
        <w:rPr>
          <w:sz w:val="20"/>
          <w:szCs w:val="20"/>
        </w:rPr>
        <w:t>ooted in revivalism and an individualistic pietist heritage</w:t>
      </w:r>
      <w:r w:rsidR="00C7022A" w:rsidRPr="0061532B">
        <w:rPr>
          <w:sz w:val="20"/>
          <w:szCs w:val="20"/>
        </w:rPr>
        <w:t>, these groups</w:t>
      </w:r>
      <w:r w:rsidR="00A71A87" w:rsidRPr="0061532B">
        <w:rPr>
          <w:sz w:val="20"/>
          <w:szCs w:val="20"/>
        </w:rPr>
        <w:t xml:space="preserve"> tended to have a strong ambivalence toward culture </w:t>
      </w:r>
      <w:r w:rsidR="006E79DC">
        <w:rPr>
          <w:sz w:val="20"/>
          <w:szCs w:val="20"/>
        </w:rPr>
        <w:t xml:space="preserve">and were </w:t>
      </w:r>
      <w:r w:rsidR="008C6032">
        <w:rPr>
          <w:sz w:val="20"/>
          <w:szCs w:val="20"/>
        </w:rPr>
        <w:t>ridiculed</w:t>
      </w:r>
      <w:r w:rsidR="00A71A87" w:rsidRPr="0061532B">
        <w:rPr>
          <w:sz w:val="20"/>
          <w:szCs w:val="20"/>
        </w:rPr>
        <w:t xml:space="preserve"> as</w:t>
      </w:r>
      <w:r w:rsidR="000376D9">
        <w:rPr>
          <w:sz w:val="20"/>
          <w:szCs w:val="20"/>
        </w:rPr>
        <w:t xml:space="preserve"> being</w:t>
      </w:r>
      <w:r w:rsidR="00A71A87" w:rsidRPr="0061532B">
        <w:rPr>
          <w:sz w:val="20"/>
          <w:szCs w:val="20"/>
        </w:rPr>
        <w:t xml:space="preserve"> anti-scientific and anti-intellectual. </w:t>
      </w:r>
      <w:r w:rsidR="005F4F47" w:rsidRPr="0061532B">
        <w:rPr>
          <w:sz w:val="20"/>
          <w:szCs w:val="20"/>
        </w:rPr>
        <w:t>Dispensationalists were by far the most influential and developed a large following</w:t>
      </w:r>
      <w:r w:rsidR="00432490" w:rsidRPr="0061532B">
        <w:rPr>
          <w:sz w:val="20"/>
          <w:szCs w:val="20"/>
        </w:rPr>
        <w:t xml:space="preserve"> based on the teachings of John Nelson Darby, an</w:t>
      </w:r>
      <w:r w:rsidR="008C6032">
        <w:rPr>
          <w:sz w:val="20"/>
          <w:szCs w:val="20"/>
        </w:rPr>
        <w:t xml:space="preserve"> English clergyman</w:t>
      </w:r>
      <w:r w:rsidR="005F4F47" w:rsidRPr="0061532B">
        <w:rPr>
          <w:sz w:val="20"/>
          <w:szCs w:val="20"/>
        </w:rPr>
        <w:t xml:space="preserve">. </w:t>
      </w:r>
      <w:r w:rsidR="000F5489" w:rsidRPr="0061532B">
        <w:rPr>
          <w:sz w:val="20"/>
          <w:szCs w:val="20"/>
        </w:rPr>
        <w:t>Darby’s ideas</w:t>
      </w:r>
      <w:r w:rsidR="0031678A" w:rsidRPr="0061532B">
        <w:rPr>
          <w:sz w:val="20"/>
          <w:szCs w:val="20"/>
        </w:rPr>
        <w:t xml:space="preserve"> flourished in America through </w:t>
      </w:r>
      <w:r w:rsidR="008E4CFF" w:rsidRPr="0061532B">
        <w:rPr>
          <w:sz w:val="20"/>
          <w:szCs w:val="20"/>
        </w:rPr>
        <w:t>itinerant preachers</w:t>
      </w:r>
      <w:r w:rsidR="00A71A87" w:rsidRPr="0061532B">
        <w:rPr>
          <w:sz w:val="20"/>
          <w:szCs w:val="20"/>
        </w:rPr>
        <w:t xml:space="preserve"> gaining enormous influence across denominational lines</w:t>
      </w:r>
      <w:r w:rsidR="0031678A" w:rsidRPr="0061532B">
        <w:rPr>
          <w:sz w:val="20"/>
          <w:szCs w:val="20"/>
        </w:rPr>
        <w:t>. Dispensationalists</w:t>
      </w:r>
      <w:r w:rsidR="005F4F47" w:rsidRPr="0061532B">
        <w:rPr>
          <w:sz w:val="20"/>
          <w:szCs w:val="20"/>
        </w:rPr>
        <w:t xml:space="preserve"> held strictly to a literal interpretation of Scripture, developed elaborate charts </w:t>
      </w:r>
      <w:r w:rsidR="008E4CFF" w:rsidRPr="0061532B">
        <w:rPr>
          <w:sz w:val="20"/>
          <w:szCs w:val="20"/>
        </w:rPr>
        <w:t xml:space="preserve">of prophecies </w:t>
      </w:r>
      <w:r w:rsidR="005F4F47" w:rsidRPr="0061532B">
        <w:rPr>
          <w:sz w:val="20"/>
          <w:szCs w:val="20"/>
        </w:rPr>
        <w:t>based on Daniel and Revelation, and actively promoted the literal,</w:t>
      </w:r>
      <w:r w:rsidR="00432490" w:rsidRPr="0061532B">
        <w:rPr>
          <w:sz w:val="20"/>
          <w:szCs w:val="20"/>
        </w:rPr>
        <w:t xml:space="preserve"> imm</w:t>
      </w:r>
      <w:r w:rsidR="007633CD" w:rsidRPr="0061532B">
        <w:rPr>
          <w:sz w:val="20"/>
          <w:szCs w:val="20"/>
        </w:rPr>
        <w:t>i</w:t>
      </w:r>
      <w:r w:rsidR="00432490" w:rsidRPr="0061532B">
        <w:rPr>
          <w:sz w:val="20"/>
          <w:szCs w:val="20"/>
        </w:rPr>
        <w:t>nent</w:t>
      </w:r>
      <w:r w:rsidR="005F4F47" w:rsidRPr="0061532B">
        <w:rPr>
          <w:sz w:val="20"/>
          <w:szCs w:val="20"/>
        </w:rPr>
        <w:t xml:space="preserve"> Second Coming of Christ. </w:t>
      </w:r>
      <w:r w:rsidR="0031678A" w:rsidRPr="0061532B">
        <w:rPr>
          <w:sz w:val="20"/>
          <w:szCs w:val="20"/>
        </w:rPr>
        <w:t>M</w:t>
      </w:r>
      <w:r w:rsidR="005F4F47" w:rsidRPr="0061532B">
        <w:rPr>
          <w:sz w:val="20"/>
          <w:szCs w:val="20"/>
        </w:rPr>
        <w:t xml:space="preserve">illennial fervor </w:t>
      </w:r>
      <w:r w:rsidR="0031678A" w:rsidRPr="0061532B">
        <w:rPr>
          <w:sz w:val="20"/>
          <w:szCs w:val="20"/>
        </w:rPr>
        <w:t>in</w:t>
      </w:r>
      <w:r w:rsidR="005F4F47" w:rsidRPr="0061532B">
        <w:rPr>
          <w:sz w:val="20"/>
          <w:szCs w:val="20"/>
        </w:rPr>
        <w:t xml:space="preserve"> the nineteenth century, fueled by Dispensationalist teachings</w:t>
      </w:r>
      <w:r w:rsidR="0031678A" w:rsidRPr="0061532B">
        <w:rPr>
          <w:sz w:val="20"/>
          <w:szCs w:val="20"/>
        </w:rPr>
        <w:t>,</w:t>
      </w:r>
      <w:r w:rsidR="005F4F47" w:rsidRPr="0061532B">
        <w:rPr>
          <w:sz w:val="20"/>
          <w:szCs w:val="20"/>
        </w:rPr>
        <w:t xml:space="preserve"> promoted the idea of a faithful remnant of spiritual persons kept holy and separate from the world awaiting the return of Christ.</w:t>
      </w:r>
      <w:r w:rsidR="005F4F47" w:rsidRPr="0061532B">
        <w:rPr>
          <w:rStyle w:val="FootnoteReference"/>
          <w:sz w:val="20"/>
          <w:szCs w:val="20"/>
        </w:rPr>
        <w:footnoteReference w:id="12"/>
      </w:r>
      <w:r w:rsidR="005F4F47" w:rsidRPr="0061532B">
        <w:rPr>
          <w:sz w:val="20"/>
          <w:szCs w:val="20"/>
        </w:rPr>
        <w:t xml:space="preserve"> </w:t>
      </w:r>
      <w:r w:rsidR="00C7022A" w:rsidRPr="0061532B">
        <w:rPr>
          <w:sz w:val="20"/>
          <w:szCs w:val="20"/>
        </w:rPr>
        <w:t>E</w:t>
      </w:r>
      <w:r w:rsidR="005F4F47" w:rsidRPr="0061532B">
        <w:rPr>
          <w:sz w:val="20"/>
          <w:szCs w:val="20"/>
        </w:rPr>
        <w:t xml:space="preserve">cumenical </w:t>
      </w:r>
      <w:r w:rsidR="00B421FE" w:rsidRPr="0061532B">
        <w:rPr>
          <w:sz w:val="20"/>
          <w:szCs w:val="20"/>
        </w:rPr>
        <w:t>p</w:t>
      </w:r>
      <w:r w:rsidR="005F4F47" w:rsidRPr="0061532B">
        <w:rPr>
          <w:sz w:val="20"/>
          <w:szCs w:val="20"/>
        </w:rPr>
        <w:t xml:space="preserve">rophecy </w:t>
      </w:r>
      <w:r w:rsidR="00B421FE" w:rsidRPr="0061532B">
        <w:rPr>
          <w:sz w:val="20"/>
          <w:szCs w:val="20"/>
        </w:rPr>
        <w:t>c</w:t>
      </w:r>
      <w:r w:rsidR="005F4F47" w:rsidRPr="0061532B">
        <w:rPr>
          <w:sz w:val="20"/>
          <w:szCs w:val="20"/>
        </w:rPr>
        <w:t>onferences</w:t>
      </w:r>
      <w:r w:rsidR="00C7022A" w:rsidRPr="0061532B">
        <w:rPr>
          <w:sz w:val="20"/>
          <w:szCs w:val="20"/>
        </w:rPr>
        <w:t xml:space="preserve"> of the twentieth century</w:t>
      </w:r>
      <w:r w:rsidR="00B421FE" w:rsidRPr="0061532B">
        <w:rPr>
          <w:sz w:val="20"/>
          <w:szCs w:val="20"/>
        </w:rPr>
        <w:t xml:space="preserve"> were an outgrowth of Dispensation</w:t>
      </w:r>
      <w:r w:rsidR="006E79DC">
        <w:rPr>
          <w:sz w:val="20"/>
          <w:szCs w:val="20"/>
        </w:rPr>
        <w:t>alist</w:t>
      </w:r>
      <w:r w:rsidR="00B421FE" w:rsidRPr="0061532B">
        <w:rPr>
          <w:sz w:val="20"/>
          <w:szCs w:val="20"/>
        </w:rPr>
        <w:t xml:space="preserve"> millennial fe</w:t>
      </w:r>
      <w:r w:rsidR="0031678A" w:rsidRPr="0061532B">
        <w:rPr>
          <w:sz w:val="20"/>
          <w:szCs w:val="20"/>
        </w:rPr>
        <w:t>rvor</w:t>
      </w:r>
      <w:r w:rsidR="00B421FE" w:rsidRPr="0061532B">
        <w:rPr>
          <w:sz w:val="20"/>
          <w:szCs w:val="20"/>
        </w:rPr>
        <w:t>. D</w:t>
      </w:r>
      <w:r w:rsidR="00432490" w:rsidRPr="0061532B">
        <w:rPr>
          <w:sz w:val="20"/>
          <w:szCs w:val="20"/>
        </w:rPr>
        <w:t>r</w:t>
      </w:r>
      <w:r w:rsidR="00B421FE" w:rsidRPr="0061532B">
        <w:rPr>
          <w:sz w:val="20"/>
          <w:szCs w:val="20"/>
        </w:rPr>
        <w:t>a</w:t>
      </w:r>
      <w:r w:rsidR="00432490" w:rsidRPr="0061532B">
        <w:rPr>
          <w:sz w:val="20"/>
          <w:szCs w:val="20"/>
        </w:rPr>
        <w:t>w</w:t>
      </w:r>
      <w:r w:rsidR="00B421FE" w:rsidRPr="0061532B">
        <w:rPr>
          <w:sz w:val="20"/>
          <w:szCs w:val="20"/>
        </w:rPr>
        <w:t>ing</w:t>
      </w:r>
      <w:r w:rsidR="005F4F47" w:rsidRPr="0061532B">
        <w:rPr>
          <w:sz w:val="20"/>
          <w:szCs w:val="20"/>
        </w:rPr>
        <w:t xml:space="preserve"> Christians from </w:t>
      </w:r>
      <w:r w:rsidR="00B421FE" w:rsidRPr="0061532B">
        <w:rPr>
          <w:sz w:val="20"/>
          <w:szCs w:val="20"/>
        </w:rPr>
        <w:t>diverse</w:t>
      </w:r>
      <w:r w:rsidR="005F4F47" w:rsidRPr="0061532B">
        <w:rPr>
          <w:sz w:val="20"/>
          <w:szCs w:val="20"/>
        </w:rPr>
        <w:t xml:space="preserve"> backgrounds</w:t>
      </w:r>
      <w:r w:rsidR="00A71A87" w:rsidRPr="0061532B">
        <w:rPr>
          <w:sz w:val="20"/>
          <w:szCs w:val="20"/>
        </w:rPr>
        <w:t>,</w:t>
      </w:r>
      <w:r w:rsidR="00B421FE" w:rsidRPr="0061532B">
        <w:rPr>
          <w:sz w:val="20"/>
          <w:szCs w:val="20"/>
        </w:rPr>
        <w:t xml:space="preserve"> </w:t>
      </w:r>
      <w:r w:rsidR="0031678A" w:rsidRPr="0061532B">
        <w:rPr>
          <w:sz w:val="20"/>
          <w:szCs w:val="20"/>
        </w:rPr>
        <w:t>the conferences</w:t>
      </w:r>
      <w:r w:rsidR="00B421FE" w:rsidRPr="0061532B">
        <w:rPr>
          <w:sz w:val="20"/>
          <w:szCs w:val="20"/>
        </w:rPr>
        <w:t xml:space="preserve"> focus</w:t>
      </w:r>
      <w:r w:rsidR="0031678A" w:rsidRPr="0061532B">
        <w:rPr>
          <w:sz w:val="20"/>
          <w:szCs w:val="20"/>
        </w:rPr>
        <w:t>ed</w:t>
      </w:r>
      <w:r w:rsidR="00B421FE" w:rsidRPr="0061532B">
        <w:rPr>
          <w:sz w:val="20"/>
          <w:szCs w:val="20"/>
        </w:rPr>
        <w:t xml:space="preserve"> on prophecy, and </w:t>
      </w:r>
      <w:r w:rsidR="006E79DC">
        <w:rPr>
          <w:sz w:val="20"/>
          <w:szCs w:val="20"/>
        </w:rPr>
        <w:t>meeting</w:t>
      </w:r>
      <w:r w:rsidR="00B421FE" w:rsidRPr="0061532B">
        <w:rPr>
          <w:sz w:val="20"/>
          <w:szCs w:val="20"/>
        </w:rPr>
        <w:t xml:space="preserve"> </w:t>
      </w:r>
      <w:r w:rsidR="00A71A87" w:rsidRPr="0061532B">
        <w:rPr>
          <w:sz w:val="20"/>
          <w:szCs w:val="20"/>
        </w:rPr>
        <w:t xml:space="preserve">a </w:t>
      </w:r>
      <w:r w:rsidR="00B421FE" w:rsidRPr="0061532B">
        <w:rPr>
          <w:sz w:val="20"/>
          <w:szCs w:val="20"/>
        </w:rPr>
        <w:t>common foe</w:t>
      </w:r>
      <w:r w:rsidR="0031678A" w:rsidRPr="0061532B">
        <w:rPr>
          <w:sz w:val="20"/>
          <w:szCs w:val="20"/>
        </w:rPr>
        <w:t>.</w:t>
      </w:r>
      <w:r w:rsidR="005F4F47" w:rsidRPr="0061532B">
        <w:rPr>
          <w:sz w:val="20"/>
          <w:szCs w:val="20"/>
        </w:rPr>
        <w:t xml:space="preserve"> </w:t>
      </w:r>
      <w:r w:rsidR="0031678A" w:rsidRPr="0061532B">
        <w:rPr>
          <w:sz w:val="20"/>
          <w:szCs w:val="20"/>
        </w:rPr>
        <w:t>Th</w:t>
      </w:r>
      <w:r w:rsidR="006E79DC">
        <w:rPr>
          <w:sz w:val="20"/>
          <w:szCs w:val="20"/>
        </w:rPr>
        <w:t>ey</w:t>
      </w:r>
      <w:r w:rsidR="00B421FE" w:rsidRPr="0061532B">
        <w:rPr>
          <w:sz w:val="20"/>
          <w:szCs w:val="20"/>
        </w:rPr>
        <w:t xml:space="preserve"> were</w:t>
      </w:r>
      <w:r w:rsidR="00867BF2" w:rsidRPr="0061532B">
        <w:rPr>
          <w:sz w:val="20"/>
          <w:szCs w:val="20"/>
        </w:rPr>
        <w:t xml:space="preserve"> of</w:t>
      </w:r>
      <w:r w:rsidR="00432490" w:rsidRPr="0061532B">
        <w:rPr>
          <w:sz w:val="20"/>
          <w:szCs w:val="20"/>
        </w:rPr>
        <w:t xml:space="preserve"> special</w:t>
      </w:r>
      <w:r w:rsidR="00867BF2" w:rsidRPr="0061532B">
        <w:rPr>
          <w:sz w:val="20"/>
          <w:szCs w:val="20"/>
        </w:rPr>
        <w:t xml:space="preserve"> interest to </w:t>
      </w:r>
      <w:r w:rsidR="00432490" w:rsidRPr="0061532B">
        <w:rPr>
          <w:sz w:val="20"/>
          <w:szCs w:val="20"/>
        </w:rPr>
        <w:t xml:space="preserve">some </w:t>
      </w:r>
      <w:r w:rsidR="005F4F47" w:rsidRPr="0061532B">
        <w:rPr>
          <w:sz w:val="20"/>
          <w:szCs w:val="20"/>
        </w:rPr>
        <w:t xml:space="preserve">Seventh-day Adventists </w:t>
      </w:r>
      <w:r w:rsidR="00867BF2" w:rsidRPr="0061532B">
        <w:rPr>
          <w:sz w:val="20"/>
          <w:szCs w:val="20"/>
        </w:rPr>
        <w:t>who</w:t>
      </w:r>
      <w:r w:rsidR="005F4F47" w:rsidRPr="0061532B">
        <w:rPr>
          <w:sz w:val="20"/>
          <w:szCs w:val="20"/>
        </w:rPr>
        <w:t xml:space="preserve"> </w:t>
      </w:r>
      <w:r w:rsidR="00432490" w:rsidRPr="0061532B">
        <w:rPr>
          <w:sz w:val="20"/>
          <w:szCs w:val="20"/>
        </w:rPr>
        <w:t>saw in them</w:t>
      </w:r>
      <w:r w:rsidR="0061532B">
        <w:rPr>
          <w:sz w:val="20"/>
          <w:szCs w:val="20"/>
        </w:rPr>
        <w:t xml:space="preserve"> shared interest</w:t>
      </w:r>
      <w:r w:rsidR="006E79DC">
        <w:rPr>
          <w:sz w:val="20"/>
          <w:szCs w:val="20"/>
        </w:rPr>
        <w:t xml:space="preserve"> in the Second Coming of Christ</w:t>
      </w:r>
      <w:r w:rsidR="00867BF2" w:rsidRPr="0061532B">
        <w:rPr>
          <w:sz w:val="20"/>
          <w:szCs w:val="20"/>
        </w:rPr>
        <w:t>.</w:t>
      </w:r>
      <w:r w:rsidR="00867BF2" w:rsidRPr="0061532B">
        <w:rPr>
          <w:rStyle w:val="FootnoteReference"/>
          <w:sz w:val="20"/>
          <w:szCs w:val="20"/>
        </w:rPr>
        <w:footnoteReference w:id="13"/>
      </w:r>
    </w:p>
    <w:p w14:paraId="7B0483ED" w14:textId="33C496CA" w:rsidR="007266E3" w:rsidRPr="0061532B" w:rsidRDefault="00867BF2" w:rsidP="001D4080">
      <w:pPr>
        <w:ind w:firstLine="720"/>
        <w:rPr>
          <w:sz w:val="20"/>
          <w:szCs w:val="20"/>
        </w:rPr>
      </w:pPr>
      <w:r w:rsidRPr="0061532B">
        <w:rPr>
          <w:sz w:val="20"/>
          <w:szCs w:val="20"/>
        </w:rPr>
        <w:t xml:space="preserve">Seventh-day Adventists by and large </w:t>
      </w:r>
      <w:r w:rsidR="00C7022A" w:rsidRPr="0061532B">
        <w:rPr>
          <w:sz w:val="20"/>
          <w:szCs w:val="20"/>
        </w:rPr>
        <w:t xml:space="preserve">however </w:t>
      </w:r>
      <w:r w:rsidRPr="0061532B">
        <w:rPr>
          <w:sz w:val="20"/>
          <w:szCs w:val="20"/>
        </w:rPr>
        <w:t xml:space="preserve">were unaware of the intellectual debates </w:t>
      </w:r>
      <w:r w:rsidR="00432490" w:rsidRPr="0061532B">
        <w:rPr>
          <w:sz w:val="20"/>
          <w:szCs w:val="20"/>
        </w:rPr>
        <w:t>surrounding</w:t>
      </w:r>
      <w:r w:rsidRPr="0061532B">
        <w:rPr>
          <w:sz w:val="20"/>
          <w:szCs w:val="20"/>
        </w:rPr>
        <w:t xml:space="preserve"> </w:t>
      </w:r>
      <w:r w:rsidR="0021098C" w:rsidRPr="0061532B">
        <w:rPr>
          <w:sz w:val="20"/>
          <w:szCs w:val="20"/>
        </w:rPr>
        <w:t xml:space="preserve">Liberalism, </w:t>
      </w:r>
      <w:r w:rsidRPr="0061532B">
        <w:rPr>
          <w:sz w:val="20"/>
          <w:szCs w:val="20"/>
        </w:rPr>
        <w:t>modernism,</w:t>
      </w:r>
      <w:r w:rsidR="0021098C" w:rsidRPr="0061532B">
        <w:rPr>
          <w:sz w:val="20"/>
          <w:szCs w:val="20"/>
        </w:rPr>
        <w:t xml:space="preserve"> and</w:t>
      </w:r>
      <w:r w:rsidRPr="0061532B">
        <w:rPr>
          <w:sz w:val="20"/>
          <w:szCs w:val="20"/>
        </w:rPr>
        <w:t xml:space="preserve"> science</w:t>
      </w:r>
      <w:r w:rsidR="0021098C" w:rsidRPr="0061532B">
        <w:rPr>
          <w:sz w:val="20"/>
          <w:szCs w:val="20"/>
        </w:rPr>
        <w:t xml:space="preserve"> </w:t>
      </w:r>
      <w:r w:rsidRPr="0061532B">
        <w:rPr>
          <w:sz w:val="20"/>
          <w:szCs w:val="20"/>
        </w:rPr>
        <w:t>at the turn of the twentieth century</w:t>
      </w:r>
      <w:r w:rsidR="00432490" w:rsidRPr="0061532B">
        <w:rPr>
          <w:sz w:val="20"/>
          <w:szCs w:val="20"/>
        </w:rPr>
        <w:t>.</w:t>
      </w:r>
      <w:r w:rsidR="007266E3" w:rsidRPr="0061532B">
        <w:rPr>
          <w:sz w:val="20"/>
          <w:szCs w:val="20"/>
        </w:rPr>
        <w:t xml:space="preserve"> </w:t>
      </w:r>
      <w:r w:rsidR="00432490" w:rsidRPr="0061532B">
        <w:rPr>
          <w:sz w:val="20"/>
          <w:szCs w:val="20"/>
        </w:rPr>
        <w:t>T</w:t>
      </w:r>
      <w:r w:rsidR="007266E3" w:rsidRPr="0061532B">
        <w:rPr>
          <w:sz w:val="20"/>
          <w:szCs w:val="20"/>
        </w:rPr>
        <w:t>hey did</w:t>
      </w:r>
      <w:r w:rsidR="000376D9">
        <w:rPr>
          <w:sz w:val="20"/>
          <w:szCs w:val="20"/>
        </w:rPr>
        <w:t xml:space="preserve"> </w:t>
      </w:r>
      <w:r w:rsidR="007266E3" w:rsidRPr="0061532B">
        <w:rPr>
          <w:sz w:val="20"/>
          <w:szCs w:val="20"/>
        </w:rPr>
        <w:t>experience the crisis and uncertainly of life</w:t>
      </w:r>
      <w:r w:rsidR="00432490" w:rsidRPr="0061532B">
        <w:rPr>
          <w:sz w:val="20"/>
          <w:szCs w:val="20"/>
        </w:rPr>
        <w:t xml:space="preserve"> </w:t>
      </w:r>
      <w:r w:rsidR="0031678A" w:rsidRPr="0061532B">
        <w:rPr>
          <w:sz w:val="20"/>
          <w:szCs w:val="20"/>
        </w:rPr>
        <w:t xml:space="preserve">experienced </w:t>
      </w:r>
      <w:r w:rsidR="00C7022A" w:rsidRPr="0061532B">
        <w:rPr>
          <w:sz w:val="20"/>
          <w:szCs w:val="20"/>
        </w:rPr>
        <w:t>after</w:t>
      </w:r>
      <w:r w:rsidR="007266E3" w:rsidRPr="0061532B">
        <w:rPr>
          <w:sz w:val="20"/>
          <w:szCs w:val="20"/>
        </w:rPr>
        <w:t xml:space="preserve"> World War 1</w:t>
      </w:r>
      <w:r w:rsidR="00432490" w:rsidRPr="0061532B">
        <w:rPr>
          <w:sz w:val="20"/>
          <w:szCs w:val="20"/>
        </w:rPr>
        <w:t xml:space="preserve"> and were intensely interested in end-time events</w:t>
      </w:r>
      <w:r w:rsidRPr="0061532B">
        <w:rPr>
          <w:sz w:val="20"/>
          <w:szCs w:val="20"/>
        </w:rPr>
        <w:t xml:space="preserve">. Following Ellen White’s death in 1915, a number of unresolved issues </w:t>
      </w:r>
      <w:r w:rsidR="00432490" w:rsidRPr="0061532B">
        <w:rPr>
          <w:sz w:val="20"/>
          <w:szCs w:val="20"/>
        </w:rPr>
        <w:t>came</w:t>
      </w:r>
      <w:r w:rsidRPr="0061532B">
        <w:rPr>
          <w:sz w:val="20"/>
          <w:szCs w:val="20"/>
        </w:rPr>
        <w:t xml:space="preserve"> to the fore for thinking Adventists</w:t>
      </w:r>
      <w:r w:rsidR="00C20E46" w:rsidRPr="0061532B">
        <w:rPr>
          <w:sz w:val="20"/>
          <w:szCs w:val="20"/>
        </w:rPr>
        <w:t xml:space="preserve"> that required attention</w:t>
      </w:r>
      <w:r w:rsidRPr="0061532B">
        <w:rPr>
          <w:sz w:val="20"/>
          <w:szCs w:val="20"/>
        </w:rPr>
        <w:t xml:space="preserve">. </w:t>
      </w:r>
      <w:r w:rsidR="00C20E46" w:rsidRPr="0061532B">
        <w:rPr>
          <w:sz w:val="20"/>
          <w:szCs w:val="20"/>
        </w:rPr>
        <w:t>Influenced in part by the prophecy conferences, a</w:t>
      </w:r>
      <w:r w:rsidR="00432490" w:rsidRPr="0061532B">
        <w:rPr>
          <w:sz w:val="20"/>
          <w:szCs w:val="20"/>
        </w:rPr>
        <w:t xml:space="preserve"> Seventh-day Adventist</w:t>
      </w:r>
      <w:r w:rsidR="00C20E46" w:rsidRPr="0061532B">
        <w:rPr>
          <w:sz w:val="20"/>
          <w:szCs w:val="20"/>
        </w:rPr>
        <w:t xml:space="preserve"> Bible </w:t>
      </w:r>
      <w:r w:rsidR="00C7022A" w:rsidRPr="0061532B">
        <w:rPr>
          <w:sz w:val="20"/>
          <w:szCs w:val="20"/>
        </w:rPr>
        <w:t>C</w:t>
      </w:r>
      <w:r w:rsidR="00C20E46" w:rsidRPr="0061532B">
        <w:rPr>
          <w:sz w:val="20"/>
          <w:szCs w:val="20"/>
        </w:rPr>
        <w:t>onference was</w:t>
      </w:r>
      <w:r w:rsidR="00B421FE" w:rsidRPr="0061532B">
        <w:rPr>
          <w:sz w:val="20"/>
          <w:szCs w:val="20"/>
        </w:rPr>
        <w:t xml:space="preserve"> organized and</w:t>
      </w:r>
      <w:r w:rsidR="00C20E46" w:rsidRPr="0061532B">
        <w:rPr>
          <w:sz w:val="20"/>
          <w:szCs w:val="20"/>
        </w:rPr>
        <w:t xml:space="preserve"> held</w:t>
      </w:r>
      <w:r w:rsidR="00B421FE" w:rsidRPr="0061532B">
        <w:rPr>
          <w:sz w:val="20"/>
          <w:szCs w:val="20"/>
        </w:rPr>
        <w:t xml:space="preserve"> from</w:t>
      </w:r>
      <w:r w:rsidR="00C20E46" w:rsidRPr="0061532B">
        <w:rPr>
          <w:sz w:val="20"/>
          <w:szCs w:val="20"/>
        </w:rPr>
        <w:t xml:space="preserve"> July 1</w:t>
      </w:r>
      <w:r w:rsidR="0021098C" w:rsidRPr="0061532B">
        <w:rPr>
          <w:sz w:val="20"/>
          <w:szCs w:val="20"/>
        </w:rPr>
        <w:t>-</w:t>
      </w:r>
      <w:r w:rsidR="00C20E46" w:rsidRPr="0061532B">
        <w:rPr>
          <w:sz w:val="20"/>
          <w:szCs w:val="20"/>
        </w:rPr>
        <w:t>19, and a Teacher’s Council from August 20 to September 1</w:t>
      </w:r>
      <w:r w:rsidR="0021098C" w:rsidRPr="0061532B">
        <w:rPr>
          <w:sz w:val="20"/>
          <w:szCs w:val="20"/>
        </w:rPr>
        <w:t>, 1919</w:t>
      </w:r>
      <w:r w:rsidR="00C20E46" w:rsidRPr="0061532B">
        <w:rPr>
          <w:sz w:val="20"/>
          <w:szCs w:val="20"/>
        </w:rPr>
        <w:t xml:space="preserve">. Approximately 65 persons attended these meetings representing fourteen colleges. Transcription of the lectures and discussions </w:t>
      </w:r>
      <w:r w:rsidR="00C7022A" w:rsidRPr="0061532B">
        <w:rPr>
          <w:sz w:val="20"/>
          <w:szCs w:val="20"/>
        </w:rPr>
        <w:t xml:space="preserve">were </w:t>
      </w:r>
      <w:r w:rsidR="00C20E46" w:rsidRPr="0061532B">
        <w:rPr>
          <w:sz w:val="20"/>
          <w:szCs w:val="20"/>
        </w:rPr>
        <w:t xml:space="preserve">not </w:t>
      </w:r>
      <w:r w:rsidR="000376D9">
        <w:rPr>
          <w:sz w:val="20"/>
          <w:szCs w:val="20"/>
        </w:rPr>
        <w:t>‘</w:t>
      </w:r>
      <w:r w:rsidR="00C20E46" w:rsidRPr="0061532B">
        <w:rPr>
          <w:sz w:val="20"/>
          <w:szCs w:val="20"/>
        </w:rPr>
        <w:t>discovered</w:t>
      </w:r>
      <w:r w:rsidR="000376D9">
        <w:rPr>
          <w:sz w:val="20"/>
          <w:szCs w:val="20"/>
        </w:rPr>
        <w:t>’</w:t>
      </w:r>
      <w:r w:rsidR="00C20E46" w:rsidRPr="0061532B">
        <w:rPr>
          <w:sz w:val="20"/>
          <w:szCs w:val="20"/>
        </w:rPr>
        <w:t xml:space="preserve"> until 1974</w:t>
      </w:r>
      <w:r w:rsidR="00B421FE" w:rsidRPr="0061532B">
        <w:rPr>
          <w:sz w:val="20"/>
          <w:szCs w:val="20"/>
        </w:rPr>
        <w:t xml:space="preserve"> in the new office of Adventist Archives</w:t>
      </w:r>
      <w:r w:rsidR="001209D1" w:rsidRPr="0061532B">
        <w:rPr>
          <w:sz w:val="20"/>
          <w:szCs w:val="20"/>
        </w:rPr>
        <w:t>.</w:t>
      </w:r>
      <w:r w:rsidR="00C7022A" w:rsidRPr="0061532B">
        <w:rPr>
          <w:rStyle w:val="FootnoteReference"/>
          <w:sz w:val="20"/>
          <w:szCs w:val="20"/>
        </w:rPr>
        <w:footnoteReference w:id="14"/>
      </w:r>
      <w:r w:rsidR="001209D1" w:rsidRPr="0061532B">
        <w:rPr>
          <w:sz w:val="20"/>
          <w:szCs w:val="20"/>
        </w:rPr>
        <w:t xml:space="preserve"> The minutes </w:t>
      </w:r>
      <w:r w:rsidR="0031678A" w:rsidRPr="0061532B">
        <w:rPr>
          <w:sz w:val="20"/>
          <w:szCs w:val="20"/>
        </w:rPr>
        <w:t>provide</w:t>
      </w:r>
      <w:r w:rsidR="001209D1" w:rsidRPr="0061532B">
        <w:rPr>
          <w:sz w:val="20"/>
          <w:szCs w:val="20"/>
        </w:rPr>
        <w:t xml:space="preserve"> a fascinating insight into </w:t>
      </w:r>
      <w:r w:rsidR="00B421FE" w:rsidRPr="0061532B">
        <w:rPr>
          <w:sz w:val="20"/>
          <w:szCs w:val="20"/>
        </w:rPr>
        <w:t xml:space="preserve">the </w:t>
      </w:r>
      <w:r w:rsidR="001209D1" w:rsidRPr="0061532B">
        <w:rPr>
          <w:sz w:val="20"/>
          <w:szCs w:val="20"/>
        </w:rPr>
        <w:t xml:space="preserve">issues that concerned </w:t>
      </w:r>
      <w:r w:rsidR="0031678A" w:rsidRPr="0061532B">
        <w:rPr>
          <w:sz w:val="20"/>
          <w:szCs w:val="20"/>
        </w:rPr>
        <w:t>participants</w:t>
      </w:r>
      <w:r w:rsidR="001209D1" w:rsidRPr="0061532B">
        <w:rPr>
          <w:sz w:val="20"/>
          <w:szCs w:val="20"/>
        </w:rPr>
        <w:t>,</w:t>
      </w:r>
      <w:r w:rsidR="00C20E46" w:rsidRPr="0061532B">
        <w:rPr>
          <w:sz w:val="20"/>
          <w:szCs w:val="20"/>
        </w:rPr>
        <w:t xml:space="preserve"> revealing at times heated d</w:t>
      </w:r>
      <w:r w:rsidR="00DF472E" w:rsidRPr="0061532B">
        <w:rPr>
          <w:sz w:val="20"/>
          <w:szCs w:val="20"/>
        </w:rPr>
        <w:t>iscussions</w:t>
      </w:r>
      <w:r w:rsidR="000376D9">
        <w:rPr>
          <w:sz w:val="20"/>
          <w:szCs w:val="20"/>
        </w:rPr>
        <w:t xml:space="preserve"> and debate</w:t>
      </w:r>
      <w:r w:rsidR="0021098C" w:rsidRPr="0061532B">
        <w:rPr>
          <w:sz w:val="20"/>
          <w:szCs w:val="20"/>
        </w:rPr>
        <w:t>.</w:t>
      </w:r>
      <w:r w:rsidR="00C20E46" w:rsidRPr="0061532B">
        <w:rPr>
          <w:sz w:val="20"/>
          <w:szCs w:val="20"/>
        </w:rPr>
        <w:t xml:space="preserve"> </w:t>
      </w:r>
      <w:r w:rsidR="001E6F80" w:rsidRPr="0061532B">
        <w:rPr>
          <w:sz w:val="20"/>
          <w:szCs w:val="20"/>
        </w:rPr>
        <w:t>I</w:t>
      </w:r>
      <w:r w:rsidR="00C20E46" w:rsidRPr="0061532B">
        <w:rPr>
          <w:sz w:val="20"/>
          <w:szCs w:val="20"/>
        </w:rPr>
        <w:t xml:space="preserve">t </w:t>
      </w:r>
      <w:r w:rsidR="00B421FE" w:rsidRPr="0061532B">
        <w:rPr>
          <w:sz w:val="20"/>
          <w:szCs w:val="20"/>
        </w:rPr>
        <w:t>was</w:t>
      </w:r>
      <w:r w:rsidR="00C20E46" w:rsidRPr="0061532B">
        <w:rPr>
          <w:sz w:val="20"/>
          <w:szCs w:val="20"/>
        </w:rPr>
        <w:t xml:space="preserve"> issues not on the agenda</w:t>
      </w:r>
      <w:r w:rsidR="0031678A" w:rsidRPr="0061532B">
        <w:rPr>
          <w:sz w:val="20"/>
          <w:szCs w:val="20"/>
        </w:rPr>
        <w:t xml:space="preserve"> however</w:t>
      </w:r>
      <w:r w:rsidR="006E79DC">
        <w:rPr>
          <w:sz w:val="20"/>
          <w:szCs w:val="20"/>
        </w:rPr>
        <w:t>,</w:t>
      </w:r>
      <w:r w:rsidR="00C20E46" w:rsidRPr="0061532B">
        <w:rPr>
          <w:sz w:val="20"/>
          <w:szCs w:val="20"/>
        </w:rPr>
        <w:t xml:space="preserve"> that</w:t>
      </w:r>
      <w:r w:rsidR="00B421FE" w:rsidRPr="0061532B">
        <w:rPr>
          <w:sz w:val="20"/>
          <w:szCs w:val="20"/>
        </w:rPr>
        <w:t xml:space="preserve"> </w:t>
      </w:r>
      <w:r w:rsidR="00C20E46" w:rsidRPr="0061532B">
        <w:rPr>
          <w:sz w:val="20"/>
          <w:szCs w:val="20"/>
        </w:rPr>
        <w:t>subsequently gained the most attention.</w:t>
      </w:r>
      <w:r w:rsidR="00C20E46" w:rsidRPr="0061532B">
        <w:rPr>
          <w:rStyle w:val="FootnoteReference"/>
          <w:sz w:val="20"/>
          <w:szCs w:val="20"/>
        </w:rPr>
        <w:footnoteReference w:id="15"/>
      </w:r>
      <w:r w:rsidR="00C20E46" w:rsidRPr="0061532B">
        <w:rPr>
          <w:sz w:val="20"/>
          <w:szCs w:val="20"/>
        </w:rPr>
        <w:t xml:space="preserve"> </w:t>
      </w:r>
    </w:p>
    <w:p w14:paraId="24B5F8EB" w14:textId="441776A6" w:rsidR="00DF472E" w:rsidRPr="0061532B" w:rsidRDefault="00C20E46" w:rsidP="0031678A">
      <w:pPr>
        <w:ind w:firstLine="720"/>
        <w:rPr>
          <w:sz w:val="20"/>
          <w:szCs w:val="20"/>
        </w:rPr>
      </w:pPr>
      <w:r w:rsidRPr="0061532B">
        <w:rPr>
          <w:sz w:val="20"/>
          <w:szCs w:val="20"/>
        </w:rPr>
        <w:lastRenderedPageBreak/>
        <w:t>A two</w:t>
      </w:r>
      <w:r w:rsidR="00DF472E" w:rsidRPr="0061532B">
        <w:rPr>
          <w:sz w:val="20"/>
          <w:szCs w:val="20"/>
        </w:rPr>
        <w:t>-</w:t>
      </w:r>
      <w:r w:rsidRPr="0061532B">
        <w:rPr>
          <w:sz w:val="20"/>
          <w:szCs w:val="20"/>
        </w:rPr>
        <w:t xml:space="preserve">day discussion </w:t>
      </w:r>
      <w:r w:rsidR="009A2E06" w:rsidRPr="0061532B">
        <w:rPr>
          <w:sz w:val="20"/>
          <w:szCs w:val="20"/>
        </w:rPr>
        <w:t>at</w:t>
      </w:r>
      <w:r w:rsidRPr="0061532B">
        <w:rPr>
          <w:sz w:val="20"/>
          <w:szCs w:val="20"/>
        </w:rPr>
        <w:t xml:space="preserve"> the Teacher’s Council on </w:t>
      </w:r>
      <w:r w:rsidR="0021098C" w:rsidRPr="0061532B">
        <w:rPr>
          <w:sz w:val="20"/>
          <w:szCs w:val="20"/>
        </w:rPr>
        <w:t xml:space="preserve">inspiration </w:t>
      </w:r>
      <w:r w:rsidR="008E4CFF" w:rsidRPr="0061532B">
        <w:rPr>
          <w:sz w:val="20"/>
          <w:szCs w:val="20"/>
        </w:rPr>
        <w:t>in regard</w:t>
      </w:r>
      <w:r w:rsidR="0021098C" w:rsidRPr="0061532B">
        <w:rPr>
          <w:sz w:val="20"/>
          <w:szCs w:val="20"/>
        </w:rPr>
        <w:t xml:space="preserve"> to Ellen White’s writings </w:t>
      </w:r>
      <w:r w:rsidR="007266E3" w:rsidRPr="0061532B">
        <w:rPr>
          <w:sz w:val="20"/>
          <w:szCs w:val="20"/>
        </w:rPr>
        <w:t xml:space="preserve">and the Bible </w:t>
      </w:r>
      <w:r w:rsidR="0021098C" w:rsidRPr="0061532B">
        <w:rPr>
          <w:sz w:val="20"/>
          <w:szCs w:val="20"/>
        </w:rPr>
        <w:t>reveal</w:t>
      </w:r>
      <w:r w:rsidR="009A2E06" w:rsidRPr="0061532B">
        <w:rPr>
          <w:sz w:val="20"/>
          <w:szCs w:val="20"/>
        </w:rPr>
        <w:t>ed</w:t>
      </w:r>
      <w:r w:rsidR="0021098C" w:rsidRPr="0061532B">
        <w:rPr>
          <w:sz w:val="20"/>
          <w:szCs w:val="20"/>
        </w:rPr>
        <w:t xml:space="preserve"> a divided group. Some defended a verbal-inspiration view,</w:t>
      </w:r>
      <w:r w:rsidR="007266E3" w:rsidRPr="0061532B">
        <w:rPr>
          <w:sz w:val="20"/>
          <w:szCs w:val="20"/>
        </w:rPr>
        <w:t xml:space="preserve"> that God inspired the actual words of Scripture;</w:t>
      </w:r>
      <w:r w:rsidR="0021098C" w:rsidRPr="0061532B">
        <w:rPr>
          <w:sz w:val="20"/>
          <w:szCs w:val="20"/>
        </w:rPr>
        <w:t xml:space="preserve"> while others, including General Conference president, A</w:t>
      </w:r>
      <w:r w:rsidR="00B1739A" w:rsidRPr="0061532B">
        <w:rPr>
          <w:sz w:val="20"/>
          <w:szCs w:val="20"/>
        </w:rPr>
        <w:t>rthur</w:t>
      </w:r>
      <w:r w:rsidR="0021098C" w:rsidRPr="0061532B">
        <w:rPr>
          <w:sz w:val="20"/>
          <w:szCs w:val="20"/>
        </w:rPr>
        <w:t xml:space="preserve">. G. Daniells, </w:t>
      </w:r>
      <w:r w:rsidR="007E343B" w:rsidRPr="0061532B">
        <w:rPr>
          <w:sz w:val="20"/>
          <w:szCs w:val="20"/>
        </w:rPr>
        <w:t>F</w:t>
      </w:r>
      <w:r w:rsidR="00B1739A" w:rsidRPr="0061532B">
        <w:rPr>
          <w:sz w:val="20"/>
          <w:szCs w:val="20"/>
        </w:rPr>
        <w:t>rancis</w:t>
      </w:r>
      <w:r w:rsidR="007E343B" w:rsidRPr="0061532B">
        <w:rPr>
          <w:sz w:val="20"/>
          <w:szCs w:val="20"/>
        </w:rPr>
        <w:t xml:space="preserve"> M. Wilcox, </w:t>
      </w:r>
      <w:r w:rsidR="007266E3" w:rsidRPr="0061532B">
        <w:rPr>
          <w:sz w:val="20"/>
          <w:szCs w:val="20"/>
        </w:rPr>
        <w:t xml:space="preserve">and </w:t>
      </w:r>
      <w:r w:rsidR="00B1739A" w:rsidRPr="0061532B">
        <w:rPr>
          <w:sz w:val="20"/>
          <w:szCs w:val="20"/>
        </w:rPr>
        <w:t>William</w:t>
      </w:r>
      <w:r w:rsidR="0021098C" w:rsidRPr="0061532B">
        <w:rPr>
          <w:sz w:val="20"/>
          <w:szCs w:val="20"/>
        </w:rPr>
        <w:t>. W. Prescott promoted a thought-inspiration view</w:t>
      </w:r>
      <w:r w:rsidR="007266E3" w:rsidRPr="0061532B">
        <w:rPr>
          <w:sz w:val="20"/>
          <w:szCs w:val="20"/>
        </w:rPr>
        <w:t xml:space="preserve"> consistent with Ellen White</w:t>
      </w:r>
      <w:r w:rsidR="0021098C" w:rsidRPr="0061532B">
        <w:rPr>
          <w:sz w:val="20"/>
          <w:szCs w:val="20"/>
        </w:rPr>
        <w:t>.</w:t>
      </w:r>
      <w:r w:rsidR="007E343B" w:rsidRPr="0061532B">
        <w:rPr>
          <w:rStyle w:val="FootnoteReference"/>
          <w:sz w:val="20"/>
          <w:szCs w:val="20"/>
        </w:rPr>
        <w:footnoteReference w:id="16"/>
      </w:r>
      <w:r w:rsidR="00DF472E" w:rsidRPr="0061532B">
        <w:rPr>
          <w:sz w:val="20"/>
          <w:szCs w:val="20"/>
        </w:rPr>
        <w:t xml:space="preserve"> Concern expressed by chairman W</w:t>
      </w:r>
      <w:r w:rsidR="00B1739A" w:rsidRPr="0061532B">
        <w:rPr>
          <w:sz w:val="20"/>
          <w:szCs w:val="20"/>
        </w:rPr>
        <w:t>arren</w:t>
      </w:r>
      <w:r w:rsidR="00DF472E" w:rsidRPr="0061532B">
        <w:rPr>
          <w:sz w:val="20"/>
          <w:szCs w:val="20"/>
        </w:rPr>
        <w:t xml:space="preserve"> E. Howell,</w:t>
      </w:r>
      <w:r w:rsidR="00731FF4" w:rsidRPr="0061532B">
        <w:rPr>
          <w:sz w:val="20"/>
          <w:szCs w:val="20"/>
        </w:rPr>
        <w:t xml:space="preserve"> </w:t>
      </w:r>
      <w:r w:rsidR="007266E3" w:rsidRPr="0061532B">
        <w:rPr>
          <w:sz w:val="20"/>
          <w:szCs w:val="20"/>
        </w:rPr>
        <w:t xml:space="preserve">observed </w:t>
      </w:r>
      <w:r w:rsidR="00DF472E" w:rsidRPr="0061532B">
        <w:rPr>
          <w:sz w:val="20"/>
          <w:szCs w:val="20"/>
        </w:rPr>
        <w:t>that most church members</w:t>
      </w:r>
      <w:r w:rsidR="00731FF4" w:rsidRPr="0061532B">
        <w:rPr>
          <w:sz w:val="20"/>
          <w:szCs w:val="20"/>
        </w:rPr>
        <w:t>’</w:t>
      </w:r>
      <w:r w:rsidR="00DF472E" w:rsidRPr="0061532B">
        <w:rPr>
          <w:sz w:val="20"/>
          <w:szCs w:val="20"/>
        </w:rPr>
        <w:t xml:space="preserve"> view</w:t>
      </w:r>
      <w:r w:rsidR="009A2E06" w:rsidRPr="0061532B">
        <w:rPr>
          <w:sz w:val="20"/>
          <w:szCs w:val="20"/>
        </w:rPr>
        <w:t xml:space="preserve"> of</w:t>
      </w:r>
      <w:r w:rsidR="00DF472E" w:rsidRPr="0061532B">
        <w:rPr>
          <w:sz w:val="20"/>
          <w:szCs w:val="20"/>
        </w:rPr>
        <w:t xml:space="preserve"> the Bible and Ellen White’s writings </w:t>
      </w:r>
      <w:r w:rsidR="00731FF4" w:rsidRPr="0061532B">
        <w:rPr>
          <w:sz w:val="20"/>
          <w:szCs w:val="20"/>
        </w:rPr>
        <w:t>w</w:t>
      </w:r>
      <w:r w:rsidR="001E6F80" w:rsidRPr="0061532B">
        <w:rPr>
          <w:sz w:val="20"/>
          <w:szCs w:val="20"/>
        </w:rPr>
        <w:t>ere</w:t>
      </w:r>
      <w:r w:rsidR="00DF472E" w:rsidRPr="0061532B">
        <w:rPr>
          <w:sz w:val="20"/>
          <w:szCs w:val="20"/>
        </w:rPr>
        <w:t xml:space="preserve"> </w:t>
      </w:r>
      <w:r w:rsidR="00731FF4" w:rsidRPr="0061532B">
        <w:rPr>
          <w:sz w:val="20"/>
          <w:szCs w:val="20"/>
        </w:rPr>
        <w:t xml:space="preserve">that they were </w:t>
      </w:r>
      <w:r w:rsidR="00DF472E" w:rsidRPr="0061532B">
        <w:rPr>
          <w:sz w:val="20"/>
          <w:szCs w:val="20"/>
        </w:rPr>
        <w:t xml:space="preserve">verbally inspired. </w:t>
      </w:r>
      <w:r w:rsidR="007266E3" w:rsidRPr="0061532B">
        <w:rPr>
          <w:sz w:val="20"/>
          <w:szCs w:val="20"/>
        </w:rPr>
        <w:t>S</w:t>
      </w:r>
      <w:r w:rsidR="00DF472E" w:rsidRPr="0061532B">
        <w:rPr>
          <w:sz w:val="20"/>
          <w:szCs w:val="20"/>
        </w:rPr>
        <w:t xml:space="preserve">hould the teachers </w:t>
      </w:r>
      <w:r w:rsidR="003275C1" w:rsidRPr="0061532B">
        <w:rPr>
          <w:sz w:val="20"/>
          <w:szCs w:val="20"/>
        </w:rPr>
        <w:t>educate</w:t>
      </w:r>
      <w:r w:rsidR="00731FF4" w:rsidRPr="0061532B">
        <w:rPr>
          <w:sz w:val="20"/>
          <w:szCs w:val="20"/>
        </w:rPr>
        <w:t xml:space="preserve"> their students</w:t>
      </w:r>
      <w:r w:rsidR="004F2693" w:rsidRPr="0061532B">
        <w:rPr>
          <w:sz w:val="20"/>
          <w:szCs w:val="20"/>
        </w:rPr>
        <w:t xml:space="preserve"> on</w:t>
      </w:r>
      <w:r w:rsidR="00DF472E" w:rsidRPr="0061532B">
        <w:rPr>
          <w:sz w:val="20"/>
          <w:szCs w:val="20"/>
        </w:rPr>
        <w:t xml:space="preserve"> thought inspiration, they would be regarded as liberal and at variance with the rest of the </w:t>
      </w:r>
      <w:r w:rsidR="008E4CFF" w:rsidRPr="0061532B">
        <w:rPr>
          <w:sz w:val="20"/>
          <w:szCs w:val="20"/>
        </w:rPr>
        <w:t>c</w:t>
      </w:r>
      <w:r w:rsidR="00DF472E" w:rsidRPr="0061532B">
        <w:rPr>
          <w:sz w:val="20"/>
          <w:szCs w:val="20"/>
        </w:rPr>
        <w:t>hurch</w:t>
      </w:r>
      <w:r w:rsidR="00731FF4" w:rsidRPr="0061532B">
        <w:rPr>
          <w:sz w:val="20"/>
          <w:szCs w:val="20"/>
        </w:rPr>
        <w:t>.</w:t>
      </w:r>
      <w:r w:rsidR="003275C1" w:rsidRPr="0061532B">
        <w:rPr>
          <w:sz w:val="20"/>
          <w:szCs w:val="20"/>
        </w:rPr>
        <w:t xml:space="preserve"> In this context,</w:t>
      </w:r>
      <w:r w:rsidR="00DF472E" w:rsidRPr="0061532B">
        <w:rPr>
          <w:sz w:val="20"/>
          <w:szCs w:val="20"/>
        </w:rPr>
        <w:t xml:space="preserve"> J</w:t>
      </w:r>
      <w:r w:rsidR="00B1739A" w:rsidRPr="0061532B">
        <w:rPr>
          <w:sz w:val="20"/>
          <w:szCs w:val="20"/>
        </w:rPr>
        <w:t>acob</w:t>
      </w:r>
      <w:r w:rsidR="00DF472E" w:rsidRPr="0061532B">
        <w:rPr>
          <w:sz w:val="20"/>
          <w:szCs w:val="20"/>
        </w:rPr>
        <w:t xml:space="preserve"> N. Anderson posed the following</w:t>
      </w:r>
      <w:r w:rsidR="003275C1" w:rsidRPr="0061532B">
        <w:rPr>
          <w:sz w:val="20"/>
          <w:szCs w:val="20"/>
        </w:rPr>
        <w:t xml:space="preserve"> dilemma</w:t>
      </w:r>
      <w:r w:rsidR="00DF472E" w:rsidRPr="0061532B">
        <w:rPr>
          <w:sz w:val="20"/>
          <w:szCs w:val="20"/>
        </w:rPr>
        <w:t>:</w:t>
      </w:r>
    </w:p>
    <w:p w14:paraId="174AD894" w14:textId="054460CE" w:rsidR="00DF472E" w:rsidRPr="00756BDE" w:rsidRDefault="00DF472E" w:rsidP="00DF472E">
      <w:pPr>
        <w:spacing w:before="100" w:beforeAutospacing="1" w:after="100" w:afterAutospacing="1"/>
        <w:ind w:left="720" w:right="720"/>
        <w:jc w:val="both"/>
        <w:rPr>
          <w:sz w:val="18"/>
          <w:szCs w:val="18"/>
        </w:rPr>
      </w:pPr>
      <w:r w:rsidRPr="00756BDE">
        <w:rPr>
          <w:sz w:val="18"/>
          <w:szCs w:val="18"/>
        </w:rPr>
        <w:t>Can we hold something in the back of our head that we are absolutely sure about, and that most of the brethren stand with us on?—can we hold those things back and be true to ourselves? And furthermore, are we safe in doing it? Is it well to let our people in general go on holding to the verbal inspiration of the Testimonies? When we do that, aren‘t we preparing for a crisis that will be very serious some day? It seems to me that the best thing for us to do is to cautiously and very carefully educate our people to see just where we really should stand to be consistent Protestants, to be consistent with the Testimonies themselves, and to be consistent with what we know we must do, as intelligent men, as we have decided in these meetings.</w:t>
      </w:r>
      <w:r w:rsidR="0031678A" w:rsidRPr="00756BDE">
        <w:rPr>
          <w:rStyle w:val="FootnoteReference"/>
          <w:sz w:val="18"/>
          <w:szCs w:val="18"/>
        </w:rPr>
        <w:footnoteReference w:id="17"/>
      </w:r>
      <w:r w:rsidRPr="00756BDE">
        <w:rPr>
          <w:sz w:val="18"/>
          <w:szCs w:val="18"/>
        </w:rPr>
        <w:t xml:space="preserve"> </w:t>
      </w:r>
    </w:p>
    <w:p w14:paraId="4D1A8D94" w14:textId="7E9E2D28" w:rsidR="008E4CFF" w:rsidRPr="0061532B" w:rsidRDefault="008E4CFF" w:rsidP="00A63B1C">
      <w:pPr>
        <w:rPr>
          <w:sz w:val="20"/>
          <w:szCs w:val="20"/>
        </w:rPr>
      </w:pPr>
      <w:r w:rsidRPr="0061532B">
        <w:rPr>
          <w:sz w:val="20"/>
          <w:szCs w:val="20"/>
        </w:rPr>
        <w:t>Anderson’s words were not heeded and the group remain divided. This decision would have disastrous consequences for Seventh-day Adventists who unwittingly adopted a verbal inspiration</w:t>
      </w:r>
      <w:r w:rsidR="00ED3B36" w:rsidRPr="0061532B">
        <w:rPr>
          <w:sz w:val="20"/>
          <w:szCs w:val="20"/>
        </w:rPr>
        <w:t xml:space="preserve"> view</w:t>
      </w:r>
      <w:r w:rsidRPr="0061532B">
        <w:rPr>
          <w:sz w:val="20"/>
          <w:szCs w:val="20"/>
        </w:rPr>
        <w:t xml:space="preserve"> of not only Ellen White’s writings, but of </w:t>
      </w:r>
      <w:r w:rsidR="00ED3B36" w:rsidRPr="0061532B">
        <w:rPr>
          <w:sz w:val="20"/>
          <w:szCs w:val="20"/>
        </w:rPr>
        <w:t>the Bible itself</w:t>
      </w:r>
      <w:r w:rsidRPr="0061532B">
        <w:rPr>
          <w:sz w:val="20"/>
          <w:szCs w:val="20"/>
        </w:rPr>
        <w:t>.</w:t>
      </w:r>
    </w:p>
    <w:p w14:paraId="634842D7" w14:textId="0B87E22F" w:rsidR="0093000C" w:rsidRPr="0061532B" w:rsidRDefault="001E6F80" w:rsidP="008E4CFF">
      <w:pPr>
        <w:ind w:firstLine="720"/>
        <w:rPr>
          <w:sz w:val="20"/>
          <w:szCs w:val="20"/>
        </w:rPr>
      </w:pPr>
      <w:r w:rsidRPr="0061532B">
        <w:rPr>
          <w:sz w:val="20"/>
          <w:szCs w:val="20"/>
        </w:rPr>
        <w:t>D</w:t>
      </w:r>
      <w:r w:rsidR="004B12A3" w:rsidRPr="0061532B">
        <w:rPr>
          <w:sz w:val="20"/>
          <w:szCs w:val="20"/>
        </w:rPr>
        <w:t xml:space="preserve">ivision </w:t>
      </w:r>
      <w:r w:rsidR="00ED3B36" w:rsidRPr="0061532B">
        <w:rPr>
          <w:sz w:val="20"/>
          <w:szCs w:val="20"/>
        </w:rPr>
        <w:t>at</w:t>
      </w:r>
      <w:r w:rsidR="004B12A3" w:rsidRPr="0061532B">
        <w:rPr>
          <w:sz w:val="20"/>
          <w:szCs w:val="20"/>
        </w:rPr>
        <w:t xml:space="preserve"> the </w:t>
      </w:r>
      <w:r w:rsidR="006E79DC">
        <w:rPr>
          <w:sz w:val="20"/>
          <w:szCs w:val="20"/>
        </w:rPr>
        <w:t xml:space="preserve">Bible Conference and </w:t>
      </w:r>
      <w:r w:rsidR="004B12A3" w:rsidRPr="0061532B">
        <w:rPr>
          <w:sz w:val="20"/>
          <w:szCs w:val="20"/>
        </w:rPr>
        <w:t xml:space="preserve">Teacher’s Council </w:t>
      </w:r>
      <w:r w:rsidR="00226BD0" w:rsidRPr="0061532B">
        <w:rPr>
          <w:sz w:val="20"/>
          <w:szCs w:val="20"/>
        </w:rPr>
        <w:t xml:space="preserve">facilitated </w:t>
      </w:r>
      <w:r w:rsidR="004B12A3" w:rsidRPr="0061532B">
        <w:rPr>
          <w:sz w:val="20"/>
          <w:szCs w:val="20"/>
        </w:rPr>
        <w:t>creat</w:t>
      </w:r>
      <w:r w:rsidR="00226BD0" w:rsidRPr="0061532B">
        <w:rPr>
          <w:sz w:val="20"/>
          <w:szCs w:val="20"/>
        </w:rPr>
        <w:t>ion of</w:t>
      </w:r>
      <w:r w:rsidR="004B12A3" w:rsidRPr="0061532B">
        <w:rPr>
          <w:sz w:val="20"/>
          <w:szCs w:val="20"/>
        </w:rPr>
        <w:t xml:space="preserve"> </w:t>
      </w:r>
      <w:r w:rsidR="00226BD0" w:rsidRPr="0061532B">
        <w:rPr>
          <w:sz w:val="20"/>
          <w:szCs w:val="20"/>
        </w:rPr>
        <w:t>the</w:t>
      </w:r>
      <w:r w:rsidR="004B12A3" w:rsidRPr="0061532B">
        <w:rPr>
          <w:sz w:val="20"/>
          <w:szCs w:val="20"/>
        </w:rPr>
        <w:t xml:space="preserve"> term</w:t>
      </w:r>
      <w:r w:rsidR="00226BD0" w:rsidRPr="0061532B">
        <w:rPr>
          <w:sz w:val="20"/>
          <w:szCs w:val="20"/>
        </w:rPr>
        <w:t>s</w:t>
      </w:r>
      <w:r w:rsidR="004B12A3" w:rsidRPr="0061532B">
        <w:rPr>
          <w:sz w:val="20"/>
          <w:szCs w:val="20"/>
        </w:rPr>
        <w:t xml:space="preserve"> Adventist </w:t>
      </w:r>
      <w:r w:rsidR="007E343B" w:rsidRPr="0061532B">
        <w:rPr>
          <w:sz w:val="20"/>
          <w:szCs w:val="20"/>
        </w:rPr>
        <w:t>‘</w:t>
      </w:r>
      <w:r w:rsidR="004B12A3" w:rsidRPr="0061532B">
        <w:rPr>
          <w:sz w:val="20"/>
          <w:szCs w:val="20"/>
        </w:rPr>
        <w:t>liberals</w:t>
      </w:r>
      <w:r w:rsidR="007E343B" w:rsidRPr="0061532B">
        <w:rPr>
          <w:sz w:val="20"/>
          <w:szCs w:val="20"/>
        </w:rPr>
        <w:t>’</w:t>
      </w:r>
      <w:r w:rsidR="004B12A3" w:rsidRPr="0061532B">
        <w:rPr>
          <w:sz w:val="20"/>
          <w:szCs w:val="20"/>
        </w:rPr>
        <w:t>, a</w:t>
      </w:r>
      <w:r w:rsidRPr="0061532B">
        <w:rPr>
          <w:sz w:val="20"/>
          <w:szCs w:val="20"/>
        </w:rPr>
        <w:t>s opposed to</w:t>
      </w:r>
      <w:r w:rsidR="004B12A3" w:rsidRPr="0061532B">
        <w:rPr>
          <w:sz w:val="20"/>
          <w:szCs w:val="20"/>
        </w:rPr>
        <w:t xml:space="preserve"> </w:t>
      </w:r>
      <w:r w:rsidR="000A002C" w:rsidRPr="0061532B">
        <w:rPr>
          <w:sz w:val="20"/>
          <w:szCs w:val="20"/>
        </w:rPr>
        <w:t>‘</w:t>
      </w:r>
      <w:r w:rsidR="004B12A3" w:rsidRPr="0061532B">
        <w:rPr>
          <w:sz w:val="20"/>
          <w:szCs w:val="20"/>
        </w:rPr>
        <w:t>conservatives</w:t>
      </w:r>
      <w:r w:rsidR="000A002C" w:rsidRPr="0061532B">
        <w:rPr>
          <w:sz w:val="20"/>
          <w:szCs w:val="20"/>
        </w:rPr>
        <w:t>’</w:t>
      </w:r>
      <w:r w:rsidR="004B12A3" w:rsidRPr="0061532B">
        <w:rPr>
          <w:sz w:val="20"/>
          <w:szCs w:val="20"/>
        </w:rPr>
        <w:t xml:space="preserve">. </w:t>
      </w:r>
      <w:r w:rsidR="0077371C" w:rsidRPr="0061532B">
        <w:rPr>
          <w:sz w:val="20"/>
          <w:szCs w:val="20"/>
        </w:rPr>
        <w:t>Michael Campbell in his dissertation on the significance of the 1919 Bible Conference for Seventh-day Adventism has noted its polarizing effects between progressives and traditionalists.</w:t>
      </w:r>
      <w:r w:rsidR="00E954CB" w:rsidRPr="0061532B">
        <w:rPr>
          <w:rStyle w:val="FootnoteReference"/>
          <w:sz w:val="20"/>
          <w:szCs w:val="20"/>
        </w:rPr>
        <w:footnoteReference w:id="18"/>
      </w:r>
      <w:r w:rsidR="0077371C" w:rsidRPr="0061532B">
        <w:rPr>
          <w:sz w:val="20"/>
          <w:szCs w:val="20"/>
        </w:rPr>
        <w:t xml:space="preserve"> </w:t>
      </w:r>
      <w:r w:rsidR="0093000C" w:rsidRPr="0061532B">
        <w:rPr>
          <w:sz w:val="20"/>
          <w:szCs w:val="20"/>
        </w:rPr>
        <w:t>T</w:t>
      </w:r>
      <w:r w:rsidR="000A002C" w:rsidRPr="0061532B">
        <w:rPr>
          <w:sz w:val="20"/>
          <w:szCs w:val="20"/>
        </w:rPr>
        <w:t xml:space="preserve">he fact they had </w:t>
      </w:r>
      <w:r w:rsidR="006A5688" w:rsidRPr="0061532B">
        <w:rPr>
          <w:sz w:val="20"/>
          <w:szCs w:val="20"/>
        </w:rPr>
        <w:t xml:space="preserve">an </w:t>
      </w:r>
      <w:r w:rsidRPr="0061532B">
        <w:rPr>
          <w:sz w:val="20"/>
          <w:szCs w:val="20"/>
        </w:rPr>
        <w:t>open</w:t>
      </w:r>
      <w:r w:rsidR="006A5688" w:rsidRPr="0061532B">
        <w:rPr>
          <w:sz w:val="20"/>
          <w:szCs w:val="20"/>
        </w:rPr>
        <w:t xml:space="preserve"> and honest</w:t>
      </w:r>
      <w:r w:rsidRPr="0061532B">
        <w:rPr>
          <w:sz w:val="20"/>
          <w:szCs w:val="20"/>
        </w:rPr>
        <w:t xml:space="preserve"> </w:t>
      </w:r>
      <w:r w:rsidR="000A002C" w:rsidRPr="0061532B">
        <w:rPr>
          <w:sz w:val="20"/>
          <w:szCs w:val="20"/>
        </w:rPr>
        <w:t>di</w:t>
      </w:r>
      <w:r w:rsidRPr="0061532B">
        <w:rPr>
          <w:sz w:val="20"/>
          <w:szCs w:val="20"/>
        </w:rPr>
        <w:t>alogue</w:t>
      </w:r>
      <w:r w:rsidR="000A002C" w:rsidRPr="0061532B">
        <w:rPr>
          <w:sz w:val="20"/>
          <w:szCs w:val="20"/>
        </w:rPr>
        <w:t xml:space="preserve"> is</w:t>
      </w:r>
      <w:r w:rsidR="006A5688" w:rsidRPr="0061532B">
        <w:rPr>
          <w:sz w:val="20"/>
          <w:szCs w:val="20"/>
        </w:rPr>
        <w:t xml:space="preserve"> </w:t>
      </w:r>
      <w:r w:rsidRPr="0061532B">
        <w:rPr>
          <w:sz w:val="20"/>
          <w:szCs w:val="20"/>
        </w:rPr>
        <w:t xml:space="preserve">constructive and </w:t>
      </w:r>
      <w:r w:rsidR="000A002C" w:rsidRPr="0061532B">
        <w:rPr>
          <w:sz w:val="20"/>
          <w:szCs w:val="20"/>
        </w:rPr>
        <w:t>refreshing. Yet</w:t>
      </w:r>
      <w:r w:rsidRPr="0061532B">
        <w:rPr>
          <w:sz w:val="20"/>
          <w:szCs w:val="20"/>
        </w:rPr>
        <w:t>,</w:t>
      </w:r>
      <w:r w:rsidR="000A002C" w:rsidRPr="0061532B">
        <w:rPr>
          <w:sz w:val="20"/>
          <w:szCs w:val="20"/>
        </w:rPr>
        <w:t xml:space="preserve"> the aftermath </w:t>
      </w:r>
      <w:r w:rsidR="006A5688" w:rsidRPr="0061532B">
        <w:rPr>
          <w:sz w:val="20"/>
          <w:szCs w:val="20"/>
        </w:rPr>
        <w:t>i</w:t>
      </w:r>
      <w:r w:rsidR="0077371C" w:rsidRPr="0061532B">
        <w:rPr>
          <w:sz w:val="20"/>
          <w:szCs w:val="20"/>
        </w:rPr>
        <w:t>s</w:t>
      </w:r>
      <w:r w:rsidR="006A5688" w:rsidRPr="0061532B">
        <w:rPr>
          <w:sz w:val="20"/>
          <w:szCs w:val="20"/>
        </w:rPr>
        <w:t xml:space="preserve"> </w:t>
      </w:r>
      <w:r w:rsidR="000A002C" w:rsidRPr="0061532B">
        <w:rPr>
          <w:sz w:val="20"/>
          <w:szCs w:val="20"/>
        </w:rPr>
        <w:t xml:space="preserve">disturbing. </w:t>
      </w:r>
      <w:r w:rsidRPr="0061532B">
        <w:rPr>
          <w:sz w:val="20"/>
          <w:szCs w:val="20"/>
        </w:rPr>
        <w:t>Some wanted to share</w:t>
      </w:r>
      <w:r w:rsidR="0093000C" w:rsidRPr="0061532B">
        <w:rPr>
          <w:sz w:val="20"/>
          <w:szCs w:val="20"/>
        </w:rPr>
        <w:t xml:space="preserve"> the minutes with the church at large, while others wanted it sequestered away. T</w:t>
      </w:r>
      <w:r w:rsidR="004B12A3" w:rsidRPr="0061532B">
        <w:rPr>
          <w:sz w:val="20"/>
          <w:szCs w:val="20"/>
        </w:rPr>
        <w:t>h</w:t>
      </w:r>
      <w:r w:rsidRPr="0061532B">
        <w:rPr>
          <w:sz w:val="20"/>
          <w:szCs w:val="20"/>
        </w:rPr>
        <w:t>e</w:t>
      </w:r>
      <w:r w:rsidR="004B12A3" w:rsidRPr="0061532B">
        <w:rPr>
          <w:sz w:val="20"/>
          <w:szCs w:val="20"/>
        </w:rPr>
        <w:t xml:space="preserve"> reigning paradigm of verbal inspiration</w:t>
      </w:r>
      <w:r w:rsidR="000A002C" w:rsidRPr="0061532B">
        <w:rPr>
          <w:sz w:val="20"/>
          <w:szCs w:val="20"/>
        </w:rPr>
        <w:t xml:space="preserve"> fashioned on the heels of biblical inerrancy</w:t>
      </w:r>
      <w:r w:rsidR="004B12A3" w:rsidRPr="0061532B">
        <w:rPr>
          <w:sz w:val="20"/>
          <w:szCs w:val="20"/>
        </w:rPr>
        <w:t>, ultimately saw Daniells</w:t>
      </w:r>
      <w:r w:rsidR="006A5688" w:rsidRPr="0061532B">
        <w:rPr>
          <w:sz w:val="20"/>
          <w:szCs w:val="20"/>
        </w:rPr>
        <w:t xml:space="preserve"> </w:t>
      </w:r>
      <w:r w:rsidR="00CB4A7B">
        <w:rPr>
          <w:sz w:val="20"/>
          <w:szCs w:val="20"/>
        </w:rPr>
        <w:t>un</w:t>
      </w:r>
      <w:r w:rsidR="006A5688" w:rsidRPr="0061532B">
        <w:rPr>
          <w:sz w:val="20"/>
          <w:szCs w:val="20"/>
        </w:rPr>
        <w:t>elected</w:t>
      </w:r>
      <w:r w:rsidR="004B12A3" w:rsidRPr="0061532B">
        <w:rPr>
          <w:sz w:val="20"/>
          <w:szCs w:val="20"/>
        </w:rPr>
        <w:t xml:space="preserve"> t</w:t>
      </w:r>
      <w:r w:rsidR="0093000C" w:rsidRPr="0061532B">
        <w:rPr>
          <w:sz w:val="20"/>
          <w:szCs w:val="20"/>
        </w:rPr>
        <w:t>hree</w:t>
      </w:r>
      <w:r w:rsidR="004B12A3" w:rsidRPr="0061532B">
        <w:rPr>
          <w:sz w:val="20"/>
          <w:szCs w:val="20"/>
        </w:rPr>
        <w:t xml:space="preserve"> years later</w:t>
      </w:r>
      <w:r w:rsidR="0093000C" w:rsidRPr="0061532B">
        <w:rPr>
          <w:sz w:val="20"/>
          <w:szCs w:val="20"/>
        </w:rPr>
        <w:t xml:space="preserve">. </w:t>
      </w:r>
      <w:r w:rsidR="006A5688" w:rsidRPr="0061532B">
        <w:rPr>
          <w:sz w:val="20"/>
          <w:szCs w:val="20"/>
        </w:rPr>
        <w:t xml:space="preserve">Did this </w:t>
      </w:r>
      <w:r w:rsidR="004B04D9" w:rsidRPr="0061532B">
        <w:rPr>
          <w:sz w:val="20"/>
          <w:szCs w:val="20"/>
        </w:rPr>
        <w:t>Conference</w:t>
      </w:r>
      <w:r w:rsidR="0093000C" w:rsidRPr="0061532B">
        <w:rPr>
          <w:sz w:val="20"/>
          <w:szCs w:val="20"/>
        </w:rPr>
        <w:t xml:space="preserve"> </w:t>
      </w:r>
      <w:r w:rsidR="004B12A3" w:rsidRPr="0061532B">
        <w:rPr>
          <w:sz w:val="20"/>
          <w:szCs w:val="20"/>
        </w:rPr>
        <w:t xml:space="preserve">portend Seventh-day Adventism </w:t>
      </w:r>
      <w:r w:rsidR="00ED1C14" w:rsidRPr="0061532B">
        <w:rPr>
          <w:sz w:val="20"/>
          <w:szCs w:val="20"/>
        </w:rPr>
        <w:t>to be</w:t>
      </w:r>
      <w:r w:rsidR="004B04D9" w:rsidRPr="0061532B">
        <w:rPr>
          <w:sz w:val="20"/>
          <w:szCs w:val="20"/>
        </w:rPr>
        <w:t>come</w:t>
      </w:r>
      <w:r w:rsidR="006A5688" w:rsidRPr="0061532B">
        <w:rPr>
          <w:sz w:val="20"/>
          <w:szCs w:val="20"/>
        </w:rPr>
        <w:t xml:space="preserve"> a </w:t>
      </w:r>
      <w:r w:rsidR="004B12A3" w:rsidRPr="0061532B">
        <w:rPr>
          <w:sz w:val="20"/>
          <w:szCs w:val="20"/>
        </w:rPr>
        <w:t xml:space="preserve">voice for American Fundamentalism? </w:t>
      </w:r>
      <w:r w:rsidR="000A002C" w:rsidRPr="0061532B">
        <w:rPr>
          <w:sz w:val="20"/>
          <w:szCs w:val="20"/>
        </w:rPr>
        <w:t>W</w:t>
      </w:r>
      <w:r w:rsidR="004B12A3" w:rsidRPr="0061532B">
        <w:rPr>
          <w:sz w:val="20"/>
          <w:szCs w:val="20"/>
        </w:rPr>
        <w:t xml:space="preserve">ere the </w:t>
      </w:r>
      <w:r w:rsidR="000C40D3" w:rsidRPr="0061532B">
        <w:rPr>
          <w:sz w:val="20"/>
          <w:szCs w:val="20"/>
        </w:rPr>
        <w:t xml:space="preserve">so-called liberal </w:t>
      </w:r>
      <w:r w:rsidR="004B12A3" w:rsidRPr="0061532B">
        <w:rPr>
          <w:sz w:val="20"/>
          <w:szCs w:val="20"/>
        </w:rPr>
        <w:t>scholars who supported</w:t>
      </w:r>
      <w:r w:rsidR="000C40D3" w:rsidRPr="0061532B">
        <w:rPr>
          <w:sz w:val="20"/>
          <w:szCs w:val="20"/>
        </w:rPr>
        <w:t xml:space="preserve"> </w:t>
      </w:r>
      <w:r w:rsidR="004B12A3" w:rsidRPr="0061532B">
        <w:rPr>
          <w:sz w:val="20"/>
          <w:szCs w:val="20"/>
        </w:rPr>
        <w:t>thought-inspiration, held by Ellen White herself, driven into silence</w:t>
      </w:r>
      <w:r w:rsidR="0093000C" w:rsidRPr="0061532B">
        <w:rPr>
          <w:sz w:val="20"/>
          <w:szCs w:val="20"/>
        </w:rPr>
        <w:t xml:space="preserve">? </w:t>
      </w:r>
      <w:r w:rsidR="000C40D3" w:rsidRPr="0061532B">
        <w:rPr>
          <w:sz w:val="20"/>
          <w:szCs w:val="20"/>
        </w:rPr>
        <w:t>Did the Adventist</w:t>
      </w:r>
      <w:r w:rsidR="0093000C" w:rsidRPr="0061532B">
        <w:rPr>
          <w:sz w:val="20"/>
          <w:szCs w:val="20"/>
        </w:rPr>
        <w:t xml:space="preserve"> church</w:t>
      </w:r>
      <w:r w:rsidR="000C40D3" w:rsidRPr="0061532B">
        <w:rPr>
          <w:sz w:val="20"/>
          <w:szCs w:val="20"/>
        </w:rPr>
        <w:t xml:space="preserve"> as a result</w:t>
      </w:r>
      <w:r w:rsidR="0093000C" w:rsidRPr="0061532B">
        <w:rPr>
          <w:sz w:val="20"/>
          <w:szCs w:val="20"/>
        </w:rPr>
        <w:t xml:space="preserve"> harbor a long, </w:t>
      </w:r>
      <w:r w:rsidR="000C40D3" w:rsidRPr="0061532B">
        <w:rPr>
          <w:sz w:val="20"/>
          <w:szCs w:val="20"/>
        </w:rPr>
        <w:t xml:space="preserve">uncomfortable, </w:t>
      </w:r>
      <w:r w:rsidR="0093000C" w:rsidRPr="0061532B">
        <w:rPr>
          <w:sz w:val="20"/>
          <w:szCs w:val="20"/>
        </w:rPr>
        <w:t>misunderstanding of the</w:t>
      </w:r>
      <w:r w:rsidR="006A5688" w:rsidRPr="0061532B">
        <w:rPr>
          <w:sz w:val="20"/>
          <w:szCs w:val="20"/>
        </w:rPr>
        <w:t xml:space="preserve"> Bible and </w:t>
      </w:r>
      <w:r w:rsidR="0093000C" w:rsidRPr="0061532B">
        <w:rPr>
          <w:sz w:val="20"/>
          <w:szCs w:val="20"/>
        </w:rPr>
        <w:t>Spirit of prophecy</w:t>
      </w:r>
      <w:r w:rsidR="000C40D3" w:rsidRPr="0061532B">
        <w:rPr>
          <w:sz w:val="20"/>
          <w:szCs w:val="20"/>
        </w:rPr>
        <w:t xml:space="preserve"> that </w:t>
      </w:r>
      <w:r w:rsidR="0099139C" w:rsidRPr="0061532B">
        <w:rPr>
          <w:sz w:val="20"/>
          <w:szCs w:val="20"/>
        </w:rPr>
        <w:t xml:space="preserve">would </w:t>
      </w:r>
      <w:r w:rsidR="000C40D3" w:rsidRPr="0061532B">
        <w:rPr>
          <w:sz w:val="20"/>
          <w:szCs w:val="20"/>
        </w:rPr>
        <w:t>explode in the 1970s, the effects of which we are still experiencing today?</w:t>
      </w:r>
    </w:p>
    <w:p w14:paraId="3721625A" w14:textId="27697432" w:rsidR="0093000C" w:rsidRPr="0061532B" w:rsidRDefault="0099139C" w:rsidP="00A63B1C">
      <w:pPr>
        <w:ind w:firstLine="720"/>
        <w:rPr>
          <w:sz w:val="20"/>
          <w:szCs w:val="20"/>
        </w:rPr>
      </w:pPr>
      <w:r w:rsidRPr="0061532B">
        <w:rPr>
          <w:sz w:val="20"/>
          <w:szCs w:val="20"/>
        </w:rPr>
        <w:t xml:space="preserve">Mark Noll in </w:t>
      </w:r>
      <w:r w:rsidRPr="0061532B">
        <w:rPr>
          <w:i/>
          <w:iCs/>
          <w:sz w:val="20"/>
          <w:szCs w:val="20"/>
        </w:rPr>
        <w:t>The Scandal of the Evangelical Mind</w:t>
      </w:r>
      <w:r w:rsidRPr="0061532B">
        <w:rPr>
          <w:sz w:val="20"/>
          <w:szCs w:val="20"/>
        </w:rPr>
        <w:t xml:space="preserve"> (1994) points</w:t>
      </w:r>
      <w:r w:rsidR="00226BD0" w:rsidRPr="0061532B">
        <w:rPr>
          <w:sz w:val="20"/>
          <w:szCs w:val="20"/>
        </w:rPr>
        <w:t xml:space="preserve"> to</w:t>
      </w:r>
      <w:r w:rsidRPr="0061532B">
        <w:rPr>
          <w:sz w:val="20"/>
          <w:szCs w:val="20"/>
        </w:rPr>
        <w:t xml:space="preserve"> the </w:t>
      </w:r>
      <w:r w:rsidR="0077371C" w:rsidRPr="0061532B">
        <w:rPr>
          <w:sz w:val="20"/>
          <w:szCs w:val="20"/>
        </w:rPr>
        <w:t xml:space="preserve">disastrous </w:t>
      </w:r>
      <w:r w:rsidRPr="0061532B">
        <w:rPr>
          <w:sz w:val="20"/>
          <w:szCs w:val="20"/>
        </w:rPr>
        <w:t>effects</w:t>
      </w:r>
      <w:r w:rsidR="00ED1C14" w:rsidRPr="0061532B">
        <w:rPr>
          <w:sz w:val="20"/>
          <w:szCs w:val="20"/>
        </w:rPr>
        <w:t xml:space="preserve"> of Fundamentalism on American Christianity</w:t>
      </w:r>
      <w:r w:rsidRPr="0061532B">
        <w:rPr>
          <w:sz w:val="20"/>
          <w:szCs w:val="20"/>
        </w:rPr>
        <w:t xml:space="preserve"> in his chapter titled, “The Intellectual Disaster of Fundamentalism.”</w:t>
      </w:r>
      <w:r w:rsidRPr="0061532B">
        <w:rPr>
          <w:rStyle w:val="FootnoteReference"/>
          <w:sz w:val="20"/>
          <w:szCs w:val="20"/>
        </w:rPr>
        <w:footnoteReference w:id="19"/>
      </w:r>
      <w:r w:rsidRPr="0061532B">
        <w:rPr>
          <w:sz w:val="20"/>
          <w:szCs w:val="20"/>
        </w:rPr>
        <w:t xml:space="preserve"> </w:t>
      </w:r>
      <w:r w:rsidR="00ED1C14" w:rsidRPr="0061532B">
        <w:rPr>
          <w:sz w:val="20"/>
          <w:szCs w:val="20"/>
        </w:rPr>
        <w:t xml:space="preserve">His ideas may help shed light on the situation in Adventism. </w:t>
      </w:r>
      <w:r w:rsidRPr="0061532B">
        <w:rPr>
          <w:sz w:val="20"/>
          <w:szCs w:val="20"/>
        </w:rPr>
        <w:t>Noll identifies Fundamentalism as creating major problems for “the life of the mind”</w:t>
      </w:r>
      <w:r w:rsidR="00ED1C14" w:rsidRPr="0061532B">
        <w:rPr>
          <w:sz w:val="20"/>
          <w:szCs w:val="20"/>
        </w:rPr>
        <w:t xml:space="preserve"> in three areas:</w:t>
      </w:r>
      <w:r w:rsidRPr="0061532B">
        <w:rPr>
          <w:sz w:val="20"/>
          <w:szCs w:val="20"/>
        </w:rPr>
        <w:t xml:space="preserve"> 1) </w:t>
      </w:r>
      <w:r w:rsidR="00ED1C14" w:rsidRPr="0061532B">
        <w:rPr>
          <w:sz w:val="20"/>
          <w:szCs w:val="20"/>
        </w:rPr>
        <w:t>a</w:t>
      </w:r>
      <w:r w:rsidRPr="0061532B">
        <w:rPr>
          <w:sz w:val="20"/>
          <w:szCs w:val="20"/>
        </w:rPr>
        <w:t xml:space="preserve"> new impetus to anti-intellectualism; 2) </w:t>
      </w:r>
      <w:r w:rsidR="00C50769" w:rsidRPr="0061532B">
        <w:rPr>
          <w:sz w:val="20"/>
          <w:szCs w:val="20"/>
        </w:rPr>
        <w:t xml:space="preserve">a </w:t>
      </w:r>
      <w:r w:rsidRPr="0061532B">
        <w:rPr>
          <w:sz w:val="20"/>
          <w:szCs w:val="20"/>
        </w:rPr>
        <w:t>hardening of conservative evangelical commitments; and 3) a chilling effect on the exercise of Christian thinking about the world.</w:t>
      </w:r>
      <w:r w:rsidRPr="0061532B">
        <w:rPr>
          <w:rStyle w:val="FootnoteReference"/>
          <w:sz w:val="20"/>
          <w:szCs w:val="20"/>
        </w:rPr>
        <w:footnoteReference w:id="20"/>
      </w:r>
      <w:r w:rsidR="002D5684" w:rsidRPr="0061532B">
        <w:rPr>
          <w:sz w:val="20"/>
          <w:szCs w:val="20"/>
        </w:rPr>
        <w:t xml:space="preserve"> </w:t>
      </w:r>
      <w:r w:rsidR="00226BD0" w:rsidRPr="0061532B">
        <w:rPr>
          <w:sz w:val="20"/>
          <w:szCs w:val="20"/>
        </w:rPr>
        <w:t>A</w:t>
      </w:r>
      <w:r w:rsidR="002D5684" w:rsidRPr="0061532B">
        <w:rPr>
          <w:sz w:val="20"/>
          <w:szCs w:val="20"/>
        </w:rPr>
        <w:t>nti-intellectualism bred by Fundamentalis</w:t>
      </w:r>
      <w:r w:rsidR="004B04D9" w:rsidRPr="0061532B">
        <w:rPr>
          <w:sz w:val="20"/>
          <w:szCs w:val="20"/>
        </w:rPr>
        <w:t>m</w:t>
      </w:r>
      <w:r w:rsidR="002D5684" w:rsidRPr="0061532B">
        <w:rPr>
          <w:sz w:val="20"/>
          <w:szCs w:val="20"/>
        </w:rPr>
        <w:t xml:space="preserve"> </w:t>
      </w:r>
      <w:r w:rsidR="00CD76FE" w:rsidRPr="0061532B">
        <w:rPr>
          <w:sz w:val="20"/>
          <w:szCs w:val="20"/>
        </w:rPr>
        <w:t>is expressed in</w:t>
      </w:r>
      <w:r w:rsidR="004B04D9" w:rsidRPr="0061532B">
        <w:rPr>
          <w:sz w:val="20"/>
          <w:szCs w:val="20"/>
        </w:rPr>
        <w:t xml:space="preserve"> the </w:t>
      </w:r>
      <w:r w:rsidR="00226BD0" w:rsidRPr="0061532B">
        <w:rPr>
          <w:sz w:val="20"/>
          <w:szCs w:val="20"/>
        </w:rPr>
        <w:t>thought</w:t>
      </w:r>
      <w:r w:rsidR="002D5684" w:rsidRPr="0061532B">
        <w:rPr>
          <w:sz w:val="20"/>
          <w:szCs w:val="20"/>
        </w:rPr>
        <w:t xml:space="preserve"> that “to be spiritual, one must not pay attention to the world.”</w:t>
      </w:r>
      <w:r w:rsidR="00A17927" w:rsidRPr="0061532B">
        <w:rPr>
          <w:rStyle w:val="FootnoteReference"/>
          <w:sz w:val="20"/>
          <w:szCs w:val="20"/>
        </w:rPr>
        <w:footnoteReference w:id="21"/>
      </w:r>
      <w:r w:rsidR="002D5684" w:rsidRPr="0061532B">
        <w:rPr>
          <w:sz w:val="20"/>
          <w:szCs w:val="20"/>
        </w:rPr>
        <w:t xml:space="preserve"> Th</w:t>
      </w:r>
      <w:r w:rsidR="00CD76FE" w:rsidRPr="0061532B">
        <w:rPr>
          <w:sz w:val="20"/>
          <w:szCs w:val="20"/>
        </w:rPr>
        <w:t>e</w:t>
      </w:r>
      <w:r w:rsidR="002D5684" w:rsidRPr="0061532B">
        <w:rPr>
          <w:sz w:val="20"/>
          <w:szCs w:val="20"/>
        </w:rPr>
        <w:t xml:space="preserve"> result i</w:t>
      </w:r>
      <w:r w:rsidR="00CD76FE" w:rsidRPr="0061532B">
        <w:rPr>
          <w:sz w:val="20"/>
          <w:szCs w:val="20"/>
        </w:rPr>
        <w:t>s</w:t>
      </w:r>
      <w:r w:rsidR="002D5684" w:rsidRPr="0061532B">
        <w:rPr>
          <w:sz w:val="20"/>
          <w:szCs w:val="20"/>
        </w:rPr>
        <w:t xml:space="preserve"> a </w:t>
      </w:r>
      <w:r w:rsidR="00ED1C14" w:rsidRPr="0061532B">
        <w:rPr>
          <w:sz w:val="20"/>
          <w:szCs w:val="20"/>
        </w:rPr>
        <w:t>g</w:t>
      </w:r>
      <w:r w:rsidR="002D5684" w:rsidRPr="0061532B">
        <w:rPr>
          <w:sz w:val="20"/>
          <w:szCs w:val="20"/>
        </w:rPr>
        <w:t xml:space="preserve">nostic tendency to </w:t>
      </w:r>
      <w:r w:rsidR="00CD76FE" w:rsidRPr="0061532B">
        <w:rPr>
          <w:sz w:val="20"/>
          <w:szCs w:val="20"/>
        </w:rPr>
        <w:t>create</w:t>
      </w:r>
      <w:r w:rsidR="002D5684" w:rsidRPr="0061532B">
        <w:rPr>
          <w:sz w:val="20"/>
          <w:szCs w:val="20"/>
        </w:rPr>
        <w:t xml:space="preserve"> charts and diagrams, without </w:t>
      </w:r>
      <w:r w:rsidR="00226BD0" w:rsidRPr="0061532B">
        <w:rPr>
          <w:sz w:val="20"/>
          <w:szCs w:val="20"/>
        </w:rPr>
        <w:t xml:space="preserve">a </w:t>
      </w:r>
      <w:r w:rsidR="002D5684" w:rsidRPr="0061532B">
        <w:rPr>
          <w:sz w:val="20"/>
          <w:szCs w:val="20"/>
        </w:rPr>
        <w:t xml:space="preserve">careful study of </w:t>
      </w:r>
      <w:r w:rsidR="00ED1C14" w:rsidRPr="0061532B">
        <w:rPr>
          <w:sz w:val="20"/>
          <w:szCs w:val="20"/>
        </w:rPr>
        <w:t xml:space="preserve">actual </w:t>
      </w:r>
      <w:r w:rsidR="002D5684" w:rsidRPr="0061532B">
        <w:rPr>
          <w:sz w:val="20"/>
          <w:szCs w:val="20"/>
        </w:rPr>
        <w:t>events and conditions</w:t>
      </w:r>
      <w:r w:rsidR="006D3C9F">
        <w:rPr>
          <w:sz w:val="20"/>
          <w:szCs w:val="20"/>
        </w:rPr>
        <w:t>. This has</w:t>
      </w:r>
      <w:r w:rsidR="00121B76">
        <w:rPr>
          <w:sz w:val="20"/>
          <w:szCs w:val="20"/>
        </w:rPr>
        <w:t xml:space="preserve"> </w:t>
      </w:r>
      <w:r w:rsidR="006D3C9F">
        <w:rPr>
          <w:sz w:val="20"/>
          <w:szCs w:val="20"/>
        </w:rPr>
        <w:t>led</w:t>
      </w:r>
      <w:r w:rsidR="002D5684" w:rsidRPr="0061532B">
        <w:rPr>
          <w:sz w:val="20"/>
          <w:szCs w:val="20"/>
        </w:rPr>
        <w:t xml:space="preserve"> a one-sided focus on redemption</w:t>
      </w:r>
      <w:r w:rsidR="00C50769" w:rsidRPr="0061532B">
        <w:rPr>
          <w:sz w:val="20"/>
          <w:szCs w:val="20"/>
        </w:rPr>
        <w:t xml:space="preserve"> and the supernatural,</w:t>
      </w:r>
      <w:r w:rsidR="002D5684" w:rsidRPr="0061532B">
        <w:rPr>
          <w:sz w:val="20"/>
          <w:szCs w:val="20"/>
        </w:rPr>
        <w:t xml:space="preserve"> with a concomitant loss of respect for creation.</w:t>
      </w:r>
      <w:r w:rsidR="00A17927" w:rsidRPr="0061532B">
        <w:rPr>
          <w:rStyle w:val="FootnoteReference"/>
          <w:sz w:val="20"/>
          <w:szCs w:val="20"/>
        </w:rPr>
        <w:footnoteReference w:id="22"/>
      </w:r>
      <w:r w:rsidR="002D5684" w:rsidRPr="0061532B">
        <w:rPr>
          <w:sz w:val="20"/>
          <w:szCs w:val="20"/>
        </w:rPr>
        <w:t xml:space="preserve"> Fundamentalists, eager to defend the Bible, d</w:t>
      </w:r>
      <w:r w:rsidR="00CD76FE" w:rsidRPr="0061532B">
        <w:rPr>
          <w:sz w:val="20"/>
          <w:szCs w:val="20"/>
        </w:rPr>
        <w:t>o</w:t>
      </w:r>
      <w:r w:rsidR="002D5684" w:rsidRPr="0061532B">
        <w:rPr>
          <w:sz w:val="20"/>
          <w:szCs w:val="20"/>
        </w:rPr>
        <w:t xml:space="preserve"> so by focusing on the inerrancy of the original autographs</w:t>
      </w:r>
      <w:r w:rsidR="0077371C" w:rsidRPr="0061532B">
        <w:rPr>
          <w:sz w:val="20"/>
          <w:szCs w:val="20"/>
        </w:rPr>
        <w:t>, while missing the</w:t>
      </w:r>
      <w:r w:rsidR="00C50769" w:rsidRPr="0061532B">
        <w:rPr>
          <w:sz w:val="20"/>
          <w:szCs w:val="20"/>
        </w:rPr>
        <w:t xml:space="preserve"> larger </w:t>
      </w:r>
      <w:r w:rsidR="0085557E" w:rsidRPr="0061532B">
        <w:rPr>
          <w:sz w:val="20"/>
          <w:szCs w:val="20"/>
        </w:rPr>
        <w:t xml:space="preserve">meaning and </w:t>
      </w:r>
      <w:r w:rsidR="00C50769" w:rsidRPr="0061532B">
        <w:rPr>
          <w:sz w:val="20"/>
          <w:szCs w:val="20"/>
        </w:rPr>
        <w:t>context of the</w:t>
      </w:r>
      <w:r w:rsidR="0077371C" w:rsidRPr="0061532B">
        <w:rPr>
          <w:sz w:val="20"/>
          <w:szCs w:val="20"/>
        </w:rPr>
        <w:t xml:space="preserve"> </w:t>
      </w:r>
      <w:r w:rsidR="00226BD0" w:rsidRPr="0061532B">
        <w:rPr>
          <w:sz w:val="20"/>
          <w:szCs w:val="20"/>
        </w:rPr>
        <w:t>Word of God</w:t>
      </w:r>
      <w:r w:rsidR="0077371C" w:rsidRPr="0061532B">
        <w:rPr>
          <w:sz w:val="20"/>
          <w:szCs w:val="20"/>
        </w:rPr>
        <w:t>. Fundamentalist Christians</w:t>
      </w:r>
      <w:r w:rsidR="0085557E" w:rsidRPr="0061532B">
        <w:rPr>
          <w:sz w:val="20"/>
          <w:szCs w:val="20"/>
        </w:rPr>
        <w:t xml:space="preserve"> </w:t>
      </w:r>
      <w:r w:rsidR="00CD76FE" w:rsidRPr="0061532B">
        <w:rPr>
          <w:sz w:val="20"/>
          <w:szCs w:val="20"/>
        </w:rPr>
        <w:t xml:space="preserve">have </w:t>
      </w:r>
      <w:r w:rsidR="0085557E" w:rsidRPr="0061532B">
        <w:rPr>
          <w:sz w:val="20"/>
          <w:szCs w:val="20"/>
        </w:rPr>
        <w:t>effectively</w:t>
      </w:r>
      <w:r w:rsidR="0077371C" w:rsidRPr="0061532B">
        <w:rPr>
          <w:sz w:val="20"/>
          <w:szCs w:val="20"/>
        </w:rPr>
        <w:t xml:space="preserve"> created a culture unable to engage the real world, its questions and discoveries, by </w:t>
      </w:r>
      <w:r w:rsidR="00ED1C14" w:rsidRPr="0061532B">
        <w:rPr>
          <w:sz w:val="20"/>
          <w:szCs w:val="20"/>
        </w:rPr>
        <w:t>simply</w:t>
      </w:r>
      <w:r w:rsidR="0077371C" w:rsidRPr="0061532B">
        <w:rPr>
          <w:sz w:val="20"/>
          <w:szCs w:val="20"/>
        </w:rPr>
        <w:t xml:space="preserve"> ignoring them. This has </w:t>
      </w:r>
      <w:r w:rsidR="00ED1C14" w:rsidRPr="0061532B">
        <w:rPr>
          <w:sz w:val="20"/>
          <w:szCs w:val="20"/>
        </w:rPr>
        <w:t>proved</w:t>
      </w:r>
      <w:r w:rsidR="0077371C" w:rsidRPr="0061532B">
        <w:rPr>
          <w:sz w:val="20"/>
          <w:szCs w:val="20"/>
        </w:rPr>
        <w:t xml:space="preserve"> disast</w:t>
      </w:r>
      <w:r w:rsidR="00ED1C14" w:rsidRPr="0061532B">
        <w:rPr>
          <w:sz w:val="20"/>
          <w:szCs w:val="20"/>
        </w:rPr>
        <w:t>rous</w:t>
      </w:r>
      <w:r w:rsidR="0077371C" w:rsidRPr="0061532B">
        <w:rPr>
          <w:sz w:val="20"/>
          <w:szCs w:val="20"/>
        </w:rPr>
        <w:t xml:space="preserve"> for American evangelical Christianity</w:t>
      </w:r>
      <w:r w:rsidR="004B04D9" w:rsidRPr="0061532B">
        <w:rPr>
          <w:sz w:val="20"/>
          <w:szCs w:val="20"/>
        </w:rPr>
        <w:t xml:space="preserve"> </w:t>
      </w:r>
      <w:r w:rsidR="00226BD0" w:rsidRPr="0061532B">
        <w:rPr>
          <w:sz w:val="20"/>
          <w:szCs w:val="20"/>
        </w:rPr>
        <w:t>in</w:t>
      </w:r>
      <w:r w:rsidR="004B04D9" w:rsidRPr="0061532B">
        <w:rPr>
          <w:sz w:val="20"/>
          <w:szCs w:val="20"/>
        </w:rPr>
        <w:t xml:space="preserve"> the twentieth century</w:t>
      </w:r>
      <w:r w:rsidR="0077371C" w:rsidRPr="0061532B">
        <w:rPr>
          <w:sz w:val="20"/>
          <w:szCs w:val="20"/>
        </w:rPr>
        <w:t>.</w:t>
      </w:r>
    </w:p>
    <w:p w14:paraId="46DF2004" w14:textId="75984DC4" w:rsidR="001C6FD9" w:rsidRPr="0061532B" w:rsidRDefault="004B04D9" w:rsidP="00A63B1C">
      <w:pPr>
        <w:ind w:firstLine="720"/>
        <w:rPr>
          <w:sz w:val="20"/>
          <w:szCs w:val="20"/>
        </w:rPr>
      </w:pPr>
      <w:r w:rsidRPr="0061532B">
        <w:rPr>
          <w:sz w:val="20"/>
          <w:szCs w:val="20"/>
        </w:rPr>
        <w:lastRenderedPageBreak/>
        <w:t>W</w:t>
      </w:r>
      <w:r w:rsidR="0077371C" w:rsidRPr="0061532B">
        <w:rPr>
          <w:sz w:val="20"/>
          <w:szCs w:val="20"/>
        </w:rPr>
        <w:t>hat about Seventh-day Adventism?</w:t>
      </w:r>
      <w:r w:rsidR="00C50769" w:rsidRPr="0061532B">
        <w:rPr>
          <w:sz w:val="20"/>
          <w:szCs w:val="20"/>
        </w:rPr>
        <w:t xml:space="preserve"> What impact has Fundamentalism had on this</w:t>
      </w:r>
      <w:r w:rsidR="00226BD0" w:rsidRPr="0061532B">
        <w:rPr>
          <w:sz w:val="20"/>
          <w:szCs w:val="20"/>
        </w:rPr>
        <w:t xml:space="preserve"> denomination</w:t>
      </w:r>
      <w:r w:rsidR="00C50769" w:rsidRPr="0061532B">
        <w:rPr>
          <w:sz w:val="20"/>
          <w:szCs w:val="20"/>
        </w:rPr>
        <w:t xml:space="preserve">? Further exploration is </w:t>
      </w:r>
      <w:r w:rsidR="00226BD0" w:rsidRPr="0061532B">
        <w:rPr>
          <w:sz w:val="20"/>
          <w:szCs w:val="20"/>
        </w:rPr>
        <w:t>ne</w:t>
      </w:r>
      <w:r w:rsidR="00C50769" w:rsidRPr="0061532B">
        <w:rPr>
          <w:sz w:val="20"/>
          <w:szCs w:val="20"/>
        </w:rPr>
        <w:t>ed</w:t>
      </w:r>
      <w:r w:rsidR="00226BD0" w:rsidRPr="0061532B">
        <w:rPr>
          <w:sz w:val="20"/>
          <w:szCs w:val="20"/>
        </w:rPr>
        <w:t>ed</w:t>
      </w:r>
      <w:r w:rsidR="00C50769" w:rsidRPr="0061532B">
        <w:rPr>
          <w:sz w:val="20"/>
          <w:szCs w:val="20"/>
        </w:rPr>
        <w:t xml:space="preserve"> on the gradual exclusion of women from ministry and church administrative positions in the 1920s and beyond.</w:t>
      </w:r>
      <w:r w:rsidRPr="0061532B">
        <w:rPr>
          <w:sz w:val="20"/>
          <w:szCs w:val="20"/>
        </w:rPr>
        <w:t xml:space="preserve"> </w:t>
      </w:r>
      <w:r w:rsidR="00226BD0" w:rsidRPr="0061532B">
        <w:rPr>
          <w:sz w:val="20"/>
          <w:szCs w:val="20"/>
        </w:rPr>
        <w:t>L</w:t>
      </w:r>
      <w:r w:rsidR="00C50769" w:rsidRPr="0061532B">
        <w:rPr>
          <w:sz w:val="20"/>
          <w:szCs w:val="20"/>
        </w:rPr>
        <w:t>iteral</w:t>
      </w:r>
      <w:r w:rsidRPr="0061532B">
        <w:rPr>
          <w:sz w:val="20"/>
          <w:szCs w:val="20"/>
        </w:rPr>
        <w:t xml:space="preserve">ism in biblical </w:t>
      </w:r>
      <w:r w:rsidR="00226BD0" w:rsidRPr="0061532B">
        <w:rPr>
          <w:sz w:val="20"/>
          <w:szCs w:val="20"/>
        </w:rPr>
        <w:t>hermeneutics</w:t>
      </w:r>
      <w:r w:rsidR="00C50769" w:rsidRPr="0061532B">
        <w:rPr>
          <w:sz w:val="20"/>
          <w:szCs w:val="20"/>
        </w:rPr>
        <w:t xml:space="preserve"> </w:t>
      </w:r>
      <w:r w:rsidR="001C6FD9" w:rsidRPr="0061532B">
        <w:rPr>
          <w:sz w:val="20"/>
          <w:szCs w:val="20"/>
        </w:rPr>
        <w:t xml:space="preserve">as opposed to a contextual </w:t>
      </w:r>
      <w:r w:rsidR="00C50769" w:rsidRPr="0061532B">
        <w:rPr>
          <w:sz w:val="20"/>
          <w:szCs w:val="20"/>
        </w:rPr>
        <w:t xml:space="preserve">reading of Pauline </w:t>
      </w:r>
      <w:r w:rsidR="001C6FD9" w:rsidRPr="0061532B">
        <w:rPr>
          <w:sz w:val="20"/>
          <w:szCs w:val="20"/>
        </w:rPr>
        <w:t>letter</w:t>
      </w:r>
      <w:r w:rsidR="00C50769" w:rsidRPr="0061532B">
        <w:rPr>
          <w:sz w:val="20"/>
          <w:szCs w:val="20"/>
        </w:rPr>
        <w:t xml:space="preserve">s </w:t>
      </w:r>
      <w:r w:rsidRPr="0061532B">
        <w:rPr>
          <w:sz w:val="20"/>
          <w:szCs w:val="20"/>
        </w:rPr>
        <w:t>continues to be</w:t>
      </w:r>
      <w:r w:rsidR="00ED1C14" w:rsidRPr="0061532B">
        <w:rPr>
          <w:sz w:val="20"/>
          <w:szCs w:val="20"/>
        </w:rPr>
        <w:t xml:space="preserve"> used</w:t>
      </w:r>
      <w:r w:rsidRPr="0061532B">
        <w:rPr>
          <w:sz w:val="20"/>
          <w:szCs w:val="20"/>
        </w:rPr>
        <w:t xml:space="preserve"> as an argument</w:t>
      </w:r>
      <w:r w:rsidR="00ED1C14" w:rsidRPr="0061532B">
        <w:rPr>
          <w:sz w:val="20"/>
          <w:szCs w:val="20"/>
        </w:rPr>
        <w:t xml:space="preserve"> </w:t>
      </w:r>
      <w:r w:rsidR="00C50769" w:rsidRPr="0061532B">
        <w:rPr>
          <w:sz w:val="20"/>
          <w:szCs w:val="20"/>
        </w:rPr>
        <w:t>to deny women ordination. A</w:t>
      </w:r>
      <w:r w:rsidR="00ED1C14" w:rsidRPr="0061532B">
        <w:rPr>
          <w:sz w:val="20"/>
          <w:szCs w:val="20"/>
        </w:rPr>
        <w:t xml:space="preserve">nti-intellectualism </w:t>
      </w:r>
      <w:r w:rsidR="00121B76">
        <w:rPr>
          <w:sz w:val="20"/>
          <w:szCs w:val="20"/>
        </w:rPr>
        <w:t xml:space="preserve">affects </w:t>
      </w:r>
      <w:r w:rsidR="00ED1C14" w:rsidRPr="0061532B">
        <w:rPr>
          <w:sz w:val="20"/>
          <w:szCs w:val="20"/>
        </w:rPr>
        <w:t>Adventism</w:t>
      </w:r>
      <w:r w:rsidR="00CD76FE" w:rsidRPr="0061532B">
        <w:rPr>
          <w:sz w:val="20"/>
          <w:szCs w:val="20"/>
        </w:rPr>
        <w:t xml:space="preserve"> as seen</w:t>
      </w:r>
      <w:r w:rsidR="00ED1C14" w:rsidRPr="0061532B">
        <w:rPr>
          <w:sz w:val="20"/>
          <w:szCs w:val="20"/>
        </w:rPr>
        <w:t xml:space="preserve"> in </w:t>
      </w:r>
      <w:r w:rsidR="00CD76FE" w:rsidRPr="0061532B">
        <w:rPr>
          <w:sz w:val="20"/>
          <w:szCs w:val="20"/>
        </w:rPr>
        <w:t>a</w:t>
      </w:r>
      <w:r w:rsidR="00121B76">
        <w:rPr>
          <w:sz w:val="20"/>
          <w:szCs w:val="20"/>
        </w:rPr>
        <w:t xml:space="preserve"> </w:t>
      </w:r>
      <w:r w:rsidR="006D3C9F">
        <w:rPr>
          <w:sz w:val="20"/>
          <w:szCs w:val="20"/>
        </w:rPr>
        <w:t xml:space="preserve">general </w:t>
      </w:r>
      <w:r w:rsidR="00121B76">
        <w:rPr>
          <w:sz w:val="20"/>
          <w:szCs w:val="20"/>
        </w:rPr>
        <w:t>disdain</w:t>
      </w:r>
      <w:r w:rsidR="00C50769" w:rsidRPr="0061532B">
        <w:rPr>
          <w:sz w:val="20"/>
          <w:szCs w:val="20"/>
        </w:rPr>
        <w:t xml:space="preserve"> for reading books other than the Bible and writings of Ellen White</w:t>
      </w:r>
      <w:r w:rsidR="00ED1C14" w:rsidRPr="0061532B">
        <w:rPr>
          <w:sz w:val="20"/>
          <w:szCs w:val="20"/>
        </w:rPr>
        <w:t xml:space="preserve">. </w:t>
      </w:r>
      <w:r w:rsidR="00226BD0" w:rsidRPr="0061532B">
        <w:rPr>
          <w:sz w:val="20"/>
          <w:szCs w:val="20"/>
        </w:rPr>
        <w:t>C</w:t>
      </w:r>
      <w:r w:rsidRPr="0061532B">
        <w:rPr>
          <w:sz w:val="20"/>
          <w:szCs w:val="20"/>
        </w:rPr>
        <w:t>onsequen</w:t>
      </w:r>
      <w:r w:rsidR="00226BD0" w:rsidRPr="0061532B">
        <w:rPr>
          <w:sz w:val="20"/>
          <w:szCs w:val="20"/>
        </w:rPr>
        <w:t>tly, there</w:t>
      </w:r>
      <w:r w:rsidRPr="0061532B">
        <w:rPr>
          <w:sz w:val="20"/>
          <w:szCs w:val="20"/>
        </w:rPr>
        <w:t xml:space="preserve"> is</w:t>
      </w:r>
      <w:r w:rsidR="00C50769" w:rsidRPr="0061532B">
        <w:rPr>
          <w:sz w:val="20"/>
          <w:szCs w:val="20"/>
        </w:rPr>
        <w:t xml:space="preserve"> </w:t>
      </w:r>
      <w:r w:rsidR="001C6FD9" w:rsidRPr="0061532B">
        <w:rPr>
          <w:sz w:val="20"/>
          <w:szCs w:val="20"/>
        </w:rPr>
        <w:t>an</w:t>
      </w:r>
      <w:r w:rsidR="00C50769" w:rsidRPr="0061532B">
        <w:rPr>
          <w:sz w:val="20"/>
          <w:szCs w:val="20"/>
        </w:rPr>
        <w:t xml:space="preserve"> inability to communicate and understand contemporary concerns and perspectives</w:t>
      </w:r>
      <w:r w:rsidRPr="0061532B">
        <w:rPr>
          <w:sz w:val="20"/>
          <w:szCs w:val="20"/>
        </w:rPr>
        <w:t xml:space="preserve"> impacting the world and Seventh-day Adventists</w:t>
      </w:r>
      <w:r w:rsidR="00C50769" w:rsidRPr="0061532B">
        <w:rPr>
          <w:sz w:val="20"/>
          <w:szCs w:val="20"/>
        </w:rPr>
        <w:t xml:space="preserve">. </w:t>
      </w:r>
      <w:r w:rsidRPr="0061532B">
        <w:rPr>
          <w:sz w:val="20"/>
          <w:szCs w:val="20"/>
        </w:rPr>
        <w:t>More recently,</w:t>
      </w:r>
      <w:r w:rsidR="00ED1C14" w:rsidRPr="0061532B">
        <w:rPr>
          <w:sz w:val="20"/>
          <w:szCs w:val="20"/>
        </w:rPr>
        <w:t xml:space="preserve"> a</w:t>
      </w:r>
      <w:r w:rsidR="00C50769" w:rsidRPr="0061532B">
        <w:rPr>
          <w:sz w:val="20"/>
          <w:szCs w:val="20"/>
        </w:rPr>
        <w:t xml:space="preserve">ttempts to control and punish </w:t>
      </w:r>
      <w:r w:rsidR="00187FA6" w:rsidRPr="0061532B">
        <w:rPr>
          <w:sz w:val="20"/>
          <w:szCs w:val="20"/>
        </w:rPr>
        <w:t>church leaders</w:t>
      </w:r>
      <w:r w:rsidR="00C50769" w:rsidRPr="0061532B">
        <w:rPr>
          <w:sz w:val="20"/>
          <w:szCs w:val="20"/>
        </w:rPr>
        <w:t xml:space="preserve"> </w:t>
      </w:r>
      <w:r w:rsidR="00226BD0" w:rsidRPr="0061532B">
        <w:rPr>
          <w:sz w:val="20"/>
          <w:szCs w:val="20"/>
        </w:rPr>
        <w:t>is</w:t>
      </w:r>
      <w:r w:rsidR="00ED1C14" w:rsidRPr="0061532B">
        <w:rPr>
          <w:sz w:val="20"/>
          <w:szCs w:val="20"/>
        </w:rPr>
        <w:t xml:space="preserve"> </w:t>
      </w:r>
      <w:r w:rsidR="001C6FD9" w:rsidRPr="0061532B">
        <w:rPr>
          <w:sz w:val="20"/>
          <w:szCs w:val="20"/>
        </w:rPr>
        <w:t>treat</w:t>
      </w:r>
      <w:r w:rsidR="00C50769" w:rsidRPr="0061532B">
        <w:rPr>
          <w:sz w:val="20"/>
          <w:szCs w:val="20"/>
        </w:rPr>
        <w:t>ed as</w:t>
      </w:r>
      <w:r w:rsidR="001C6FD9" w:rsidRPr="0061532B">
        <w:rPr>
          <w:sz w:val="20"/>
          <w:szCs w:val="20"/>
        </w:rPr>
        <w:t xml:space="preserve"> </w:t>
      </w:r>
      <w:r w:rsidR="00121B76">
        <w:rPr>
          <w:sz w:val="20"/>
          <w:szCs w:val="20"/>
        </w:rPr>
        <w:t>a</w:t>
      </w:r>
      <w:r w:rsidR="00C50769" w:rsidRPr="0061532B">
        <w:rPr>
          <w:sz w:val="20"/>
          <w:szCs w:val="20"/>
        </w:rPr>
        <w:t xml:space="preserve"> solution</w:t>
      </w:r>
      <w:r w:rsidR="001C6FD9" w:rsidRPr="0061532B">
        <w:rPr>
          <w:sz w:val="20"/>
          <w:szCs w:val="20"/>
        </w:rPr>
        <w:t xml:space="preserve"> to theological difference</w:t>
      </w:r>
      <w:r w:rsidR="00187FA6" w:rsidRPr="0061532B">
        <w:rPr>
          <w:sz w:val="20"/>
          <w:szCs w:val="20"/>
        </w:rPr>
        <w:t>.</w:t>
      </w:r>
      <w:r w:rsidR="00ED1C14" w:rsidRPr="0061532B">
        <w:rPr>
          <w:sz w:val="20"/>
          <w:szCs w:val="20"/>
        </w:rPr>
        <w:t xml:space="preserve"> </w:t>
      </w:r>
      <w:r w:rsidR="001C6FD9" w:rsidRPr="0061532B">
        <w:rPr>
          <w:sz w:val="20"/>
          <w:szCs w:val="20"/>
        </w:rPr>
        <w:t>The hardening of conservative perspectives and lines of thought</w:t>
      </w:r>
      <w:r w:rsidR="0085557E" w:rsidRPr="0061532B">
        <w:rPr>
          <w:sz w:val="20"/>
          <w:szCs w:val="20"/>
        </w:rPr>
        <w:t xml:space="preserve"> aims to shut down dialogue</w:t>
      </w:r>
      <w:r w:rsidR="00226BD0" w:rsidRPr="0061532B">
        <w:rPr>
          <w:sz w:val="20"/>
          <w:szCs w:val="20"/>
        </w:rPr>
        <w:t xml:space="preserve"> rather than promote understanding and the ability to move forward</w:t>
      </w:r>
      <w:r w:rsidR="0085557E" w:rsidRPr="0061532B">
        <w:rPr>
          <w:sz w:val="20"/>
          <w:szCs w:val="20"/>
        </w:rPr>
        <w:t>.</w:t>
      </w:r>
      <w:r w:rsidR="001C6FD9" w:rsidRPr="0061532B">
        <w:rPr>
          <w:sz w:val="20"/>
          <w:szCs w:val="20"/>
        </w:rPr>
        <w:t xml:space="preserve"> </w:t>
      </w:r>
      <w:r w:rsidR="00226BD0" w:rsidRPr="0061532B">
        <w:rPr>
          <w:sz w:val="20"/>
          <w:szCs w:val="20"/>
        </w:rPr>
        <w:t>These c</w:t>
      </w:r>
      <w:r w:rsidR="0043149B" w:rsidRPr="0061532B">
        <w:rPr>
          <w:sz w:val="20"/>
          <w:szCs w:val="20"/>
        </w:rPr>
        <w:t>ontemporary e</w:t>
      </w:r>
      <w:r w:rsidR="001C6FD9" w:rsidRPr="0061532B">
        <w:rPr>
          <w:sz w:val="20"/>
          <w:szCs w:val="20"/>
        </w:rPr>
        <w:t>xpressions of anti-intellectualism</w:t>
      </w:r>
      <w:r w:rsidR="00187FA6" w:rsidRPr="0061532B">
        <w:rPr>
          <w:sz w:val="20"/>
          <w:szCs w:val="20"/>
        </w:rPr>
        <w:t xml:space="preserve"> and </w:t>
      </w:r>
      <w:r w:rsidR="00226BD0" w:rsidRPr="0061532B">
        <w:rPr>
          <w:sz w:val="20"/>
          <w:szCs w:val="20"/>
        </w:rPr>
        <w:t>its</w:t>
      </w:r>
      <w:r w:rsidR="00187FA6" w:rsidRPr="0061532B">
        <w:rPr>
          <w:sz w:val="20"/>
          <w:szCs w:val="20"/>
        </w:rPr>
        <w:t xml:space="preserve"> chilling effect on</w:t>
      </w:r>
      <w:r w:rsidR="007E27A8">
        <w:rPr>
          <w:sz w:val="20"/>
          <w:szCs w:val="20"/>
        </w:rPr>
        <w:t xml:space="preserve"> Christian</w:t>
      </w:r>
      <w:r w:rsidR="00187FA6" w:rsidRPr="0061532B">
        <w:rPr>
          <w:sz w:val="20"/>
          <w:szCs w:val="20"/>
        </w:rPr>
        <w:t xml:space="preserve"> thinking about the world</w:t>
      </w:r>
      <w:r w:rsidR="00226BD0" w:rsidRPr="0061532B">
        <w:rPr>
          <w:sz w:val="20"/>
          <w:szCs w:val="20"/>
        </w:rPr>
        <w:t>, to use Noll’s expression,</w:t>
      </w:r>
      <w:r w:rsidR="001C6FD9" w:rsidRPr="0061532B">
        <w:rPr>
          <w:sz w:val="20"/>
          <w:szCs w:val="20"/>
        </w:rPr>
        <w:t xml:space="preserve"> place</w:t>
      </w:r>
      <w:r w:rsidR="00226BD0" w:rsidRPr="0061532B">
        <w:rPr>
          <w:sz w:val="20"/>
          <w:szCs w:val="20"/>
        </w:rPr>
        <w:t>s</w:t>
      </w:r>
      <w:r w:rsidR="001C6FD9" w:rsidRPr="0061532B">
        <w:rPr>
          <w:sz w:val="20"/>
          <w:szCs w:val="20"/>
        </w:rPr>
        <w:t xml:space="preserve"> Adventists in danger of new forms of legalism, false teaching, and </w:t>
      </w:r>
      <w:r w:rsidR="0085557E" w:rsidRPr="0061532B">
        <w:rPr>
          <w:sz w:val="20"/>
          <w:szCs w:val="20"/>
        </w:rPr>
        <w:t xml:space="preserve">a </w:t>
      </w:r>
      <w:r w:rsidR="001C6FD9" w:rsidRPr="0061532B">
        <w:rPr>
          <w:sz w:val="20"/>
          <w:szCs w:val="20"/>
        </w:rPr>
        <w:t xml:space="preserve">paralysis </w:t>
      </w:r>
      <w:r w:rsidR="00CD76FE" w:rsidRPr="0061532B">
        <w:rPr>
          <w:sz w:val="20"/>
          <w:szCs w:val="20"/>
        </w:rPr>
        <w:t>for</w:t>
      </w:r>
      <w:r w:rsidR="001C6FD9" w:rsidRPr="0061532B">
        <w:rPr>
          <w:sz w:val="20"/>
          <w:szCs w:val="20"/>
        </w:rPr>
        <w:t xml:space="preserve"> </w:t>
      </w:r>
      <w:r w:rsidR="0043149B" w:rsidRPr="0061532B">
        <w:rPr>
          <w:sz w:val="20"/>
          <w:szCs w:val="20"/>
        </w:rPr>
        <w:t>sharing of the</w:t>
      </w:r>
      <w:r w:rsidR="001C6FD9" w:rsidRPr="0061532B">
        <w:rPr>
          <w:sz w:val="20"/>
          <w:szCs w:val="20"/>
        </w:rPr>
        <w:t xml:space="preserve"> gospel of Jesus Christ</w:t>
      </w:r>
      <w:r w:rsidR="00187FA6" w:rsidRPr="0061532B">
        <w:rPr>
          <w:sz w:val="20"/>
          <w:szCs w:val="20"/>
        </w:rPr>
        <w:t xml:space="preserve"> in the contemporary world</w:t>
      </w:r>
      <w:r w:rsidR="001C6FD9" w:rsidRPr="0061532B">
        <w:rPr>
          <w:sz w:val="20"/>
          <w:szCs w:val="20"/>
        </w:rPr>
        <w:t>.</w:t>
      </w:r>
      <w:r w:rsidR="0043149B" w:rsidRPr="0061532B">
        <w:rPr>
          <w:sz w:val="20"/>
          <w:szCs w:val="20"/>
        </w:rPr>
        <w:t xml:space="preserve"> </w:t>
      </w:r>
      <w:r w:rsidR="00187FA6" w:rsidRPr="0061532B">
        <w:rPr>
          <w:sz w:val="20"/>
          <w:szCs w:val="20"/>
        </w:rPr>
        <w:t xml:space="preserve">Is Adventism </w:t>
      </w:r>
      <w:r w:rsidR="00121B76">
        <w:rPr>
          <w:sz w:val="20"/>
          <w:szCs w:val="20"/>
        </w:rPr>
        <w:t>currently</w:t>
      </w:r>
      <w:r w:rsidR="0085557E" w:rsidRPr="0061532B">
        <w:rPr>
          <w:sz w:val="20"/>
          <w:szCs w:val="20"/>
        </w:rPr>
        <w:t xml:space="preserve"> </w:t>
      </w:r>
      <w:r w:rsidR="00187FA6" w:rsidRPr="0061532B">
        <w:rPr>
          <w:sz w:val="20"/>
          <w:szCs w:val="20"/>
        </w:rPr>
        <w:t xml:space="preserve">undergoing a profound identity change? </w:t>
      </w:r>
      <w:r w:rsidR="00CD76FE" w:rsidRPr="0061532B">
        <w:rPr>
          <w:sz w:val="20"/>
          <w:szCs w:val="20"/>
        </w:rPr>
        <w:t>A</w:t>
      </w:r>
      <w:r w:rsidR="00187FA6" w:rsidRPr="0061532B">
        <w:rPr>
          <w:sz w:val="20"/>
          <w:szCs w:val="20"/>
        </w:rPr>
        <w:t>re</w:t>
      </w:r>
      <w:r w:rsidR="0043149B" w:rsidRPr="0061532B">
        <w:rPr>
          <w:sz w:val="20"/>
          <w:szCs w:val="20"/>
        </w:rPr>
        <w:t xml:space="preserve"> these</w:t>
      </w:r>
      <w:r w:rsidR="00187FA6" w:rsidRPr="0061532B">
        <w:rPr>
          <w:sz w:val="20"/>
          <w:szCs w:val="20"/>
        </w:rPr>
        <w:t xml:space="preserve"> </w:t>
      </w:r>
      <w:r w:rsidR="00701B4C" w:rsidRPr="0061532B">
        <w:rPr>
          <w:sz w:val="20"/>
          <w:szCs w:val="20"/>
        </w:rPr>
        <w:t>attitudes by-</w:t>
      </w:r>
      <w:r w:rsidR="0043149B" w:rsidRPr="0061532B">
        <w:rPr>
          <w:sz w:val="20"/>
          <w:szCs w:val="20"/>
        </w:rPr>
        <w:t xml:space="preserve">products of a Fundamentalist </w:t>
      </w:r>
      <w:r w:rsidR="00701B4C" w:rsidRPr="0061532B">
        <w:rPr>
          <w:sz w:val="20"/>
          <w:szCs w:val="20"/>
        </w:rPr>
        <w:t>narrative gripping Adventism</w:t>
      </w:r>
      <w:r w:rsidR="0043149B" w:rsidRPr="0061532B">
        <w:rPr>
          <w:sz w:val="20"/>
          <w:szCs w:val="20"/>
        </w:rPr>
        <w:t>?</w:t>
      </w:r>
    </w:p>
    <w:p w14:paraId="4C517170" w14:textId="7402DBD4" w:rsidR="00121B76" w:rsidRDefault="007C1845" w:rsidP="00121B76">
      <w:pPr>
        <w:ind w:firstLine="720"/>
        <w:rPr>
          <w:sz w:val="20"/>
          <w:szCs w:val="20"/>
        </w:rPr>
      </w:pPr>
      <w:r w:rsidRPr="0061532B">
        <w:rPr>
          <w:sz w:val="20"/>
          <w:szCs w:val="20"/>
        </w:rPr>
        <w:t>W</w:t>
      </w:r>
      <w:r w:rsidR="0043149B" w:rsidRPr="0061532B">
        <w:rPr>
          <w:sz w:val="20"/>
          <w:szCs w:val="20"/>
        </w:rPr>
        <w:t>hen</w:t>
      </w:r>
      <w:r w:rsidRPr="0061532B">
        <w:rPr>
          <w:sz w:val="20"/>
          <w:szCs w:val="20"/>
        </w:rPr>
        <w:t xml:space="preserve"> </w:t>
      </w:r>
      <w:r w:rsidR="0043149B" w:rsidRPr="0061532B">
        <w:rPr>
          <w:sz w:val="20"/>
          <w:szCs w:val="20"/>
        </w:rPr>
        <w:t>living in Long Beach, California I decided to</w:t>
      </w:r>
      <w:r w:rsidRPr="0061532B">
        <w:rPr>
          <w:sz w:val="20"/>
          <w:szCs w:val="20"/>
        </w:rPr>
        <w:t xml:space="preserve"> get my languages in preparation for my Ph.D. and</w:t>
      </w:r>
      <w:r w:rsidR="0043149B" w:rsidRPr="0061532B">
        <w:rPr>
          <w:sz w:val="20"/>
          <w:szCs w:val="20"/>
        </w:rPr>
        <w:t xml:space="preserve"> appl</w:t>
      </w:r>
      <w:r w:rsidRPr="0061532B">
        <w:rPr>
          <w:sz w:val="20"/>
          <w:szCs w:val="20"/>
        </w:rPr>
        <w:t>ied</w:t>
      </w:r>
      <w:r w:rsidR="0043149B" w:rsidRPr="0061532B">
        <w:rPr>
          <w:sz w:val="20"/>
          <w:szCs w:val="20"/>
        </w:rPr>
        <w:t xml:space="preserve"> to Biola University</w:t>
      </w:r>
      <w:r w:rsidRPr="0061532B">
        <w:rPr>
          <w:sz w:val="20"/>
          <w:szCs w:val="20"/>
        </w:rPr>
        <w:t>. T</w:t>
      </w:r>
      <w:r w:rsidR="0043149B" w:rsidRPr="0061532B">
        <w:rPr>
          <w:sz w:val="20"/>
          <w:szCs w:val="20"/>
        </w:rPr>
        <w:t>he application form included</w:t>
      </w:r>
      <w:r w:rsidRPr="0061532B">
        <w:rPr>
          <w:sz w:val="20"/>
          <w:szCs w:val="20"/>
        </w:rPr>
        <w:t xml:space="preserve"> </w:t>
      </w:r>
      <w:r w:rsidR="0098393F" w:rsidRPr="0061532B">
        <w:rPr>
          <w:sz w:val="20"/>
          <w:szCs w:val="20"/>
        </w:rPr>
        <w:t xml:space="preserve">a </w:t>
      </w:r>
      <w:r w:rsidRPr="0061532B">
        <w:rPr>
          <w:sz w:val="20"/>
          <w:szCs w:val="20"/>
        </w:rPr>
        <w:t>page containing</w:t>
      </w:r>
      <w:r w:rsidR="0043149B" w:rsidRPr="0061532B">
        <w:rPr>
          <w:sz w:val="20"/>
          <w:szCs w:val="20"/>
        </w:rPr>
        <w:t xml:space="preserve"> a s</w:t>
      </w:r>
      <w:r w:rsidR="00C12BB9" w:rsidRPr="0061532B">
        <w:rPr>
          <w:sz w:val="20"/>
          <w:szCs w:val="20"/>
        </w:rPr>
        <w:t>tatement</w:t>
      </w:r>
      <w:r w:rsidR="0043149B" w:rsidRPr="0061532B">
        <w:rPr>
          <w:sz w:val="20"/>
          <w:szCs w:val="20"/>
        </w:rPr>
        <w:t xml:space="preserve"> of beliefs</w:t>
      </w:r>
      <w:r w:rsidR="0098393F" w:rsidRPr="0061532B">
        <w:rPr>
          <w:sz w:val="20"/>
          <w:szCs w:val="20"/>
        </w:rPr>
        <w:t xml:space="preserve"> that I was</w:t>
      </w:r>
      <w:r w:rsidRPr="0061532B">
        <w:rPr>
          <w:sz w:val="20"/>
          <w:szCs w:val="20"/>
        </w:rPr>
        <w:t xml:space="preserve"> </w:t>
      </w:r>
      <w:r w:rsidR="0043149B" w:rsidRPr="0061532B">
        <w:rPr>
          <w:sz w:val="20"/>
          <w:szCs w:val="20"/>
        </w:rPr>
        <w:t>required</w:t>
      </w:r>
      <w:r w:rsidRPr="0061532B">
        <w:rPr>
          <w:sz w:val="20"/>
          <w:szCs w:val="20"/>
        </w:rPr>
        <w:t xml:space="preserve"> </w:t>
      </w:r>
      <w:r w:rsidR="0098393F" w:rsidRPr="0061532B">
        <w:rPr>
          <w:sz w:val="20"/>
          <w:szCs w:val="20"/>
        </w:rPr>
        <w:t xml:space="preserve">to </w:t>
      </w:r>
      <w:r w:rsidR="0043149B" w:rsidRPr="0061532B">
        <w:rPr>
          <w:sz w:val="20"/>
          <w:szCs w:val="20"/>
        </w:rPr>
        <w:t>mark</w:t>
      </w:r>
      <w:r w:rsidR="0098393F" w:rsidRPr="0061532B">
        <w:rPr>
          <w:sz w:val="20"/>
          <w:szCs w:val="20"/>
        </w:rPr>
        <w:t xml:space="preserve"> off</w:t>
      </w:r>
      <w:r w:rsidR="0043149B" w:rsidRPr="0061532B">
        <w:rPr>
          <w:sz w:val="20"/>
          <w:szCs w:val="20"/>
        </w:rPr>
        <w:t>, before signing my name at the bottom of the pa</w:t>
      </w:r>
      <w:r w:rsidR="0098393F" w:rsidRPr="0061532B">
        <w:rPr>
          <w:sz w:val="20"/>
          <w:szCs w:val="20"/>
        </w:rPr>
        <w:t>ge</w:t>
      </w:r>
      <w:r w:rsidR="0043149B" w:rsidRPr="0061532B">
        <w:rPr>
          <w:sz w:val="20"/>
          <w:szCs w:val="20"/>
        </w:rPr>
        <w:t xml:space="preserve">. Several of the beliefs made me recoil. </w:t>
      </w:r>
      <w:r w:rsidR="00187FA6" w:rsidRPr="0061532B">
        <w:rPr>
          <w:sz w:val="20"/>
          <w:szCs w:val="20"/>
        </w:rPr>
        <w:t>O</w:t>
      </w:r>
      <w:r w:rsidR="0043149B" w:rsidRPr="0061532B">
        <w:rPr>
          <w:sz w:val="20"/>
          <w:szCs w:val="20"/>
        </w:rPr>
        <w:t>ne that stood out was belief in an eternally burning hellfire. There was no way I was going to tick that box or a</w:t>
      </w:r>
      <w:r w:rsidR="00187FA6" w:rsidRPr="0061532B">
        <w:rPr>
          <w:sz w:val="20"/>
          <w:szCs w:val="20"/>
        </w:rPr>
        <w:t>gree to any statement</w:t>
      </w:r>
      <w:r w:rsidR="0043149B" w:rsidRPr="0061532B">
        <w:rPr>
          <w:sz w:val="20"/>
          <w:szCs w:val="20"/>
        </w:rPr>
        <w:t xml:space="preserve"> </w:t>
      </w:r>
      <w:r w:rsidR="00187FA6" w:rsidRPr="0061532B">
        <w:rPr>
          <w:sz w:val="20"/>
          <w:szCs w:val="20"/>
        </w:rPr>
        <w:t xml:space="preserve">I believed </w:t>
      </w:r>
      <w:r w:rsidR="0043149B" w:rsidRPr="0061532B">
        <w:rPr>
          <w:sz w:val="20"/>
          <w:szCs w:val="20"/>
        </w:rPr>
        <w:t>unbiblical. I sent in my application</w:t>
      </w:r>
      <w:r w:rsidR="00187FA6" w:rsidRPr="0061532B">
        <w:rPr>
          <w:sz w:val="20"/>
          <w:szCs w:val="20"/>
        </w:rPr>
        <w:t xml:space="preserve"> nevertheless</w:t>
      </w:r>
      <w:r w:rsidR="0043149B" w:rsidRPr="0061532B">
        <w:rPr>
          <w:sz w:val="20"/>
          <w:szCs w:val="20"/>
        </w:rPr>
        <w:t xml:space="preserve"> and thought no more of it until a few weeks later when I received a phone call. It was from a man who worked in admissions</w:t>
      </w:r>
      <w:r w:rsidR="00756BDE">
        <w:rPr>
          <w:sz w:val="20"/>
          <w:szCs w:val="20"/>
        </w:rPr>
        <w:t xml:space="preserve"> at Biola</w:t>
      </w:r>
      <w:r w:rsidR="0043149B" w:rsidRPr="0061532B">
        <w:rPr>
          <w:sz w:val="20"/>
          <w:szCs w:val="20"/>
        </w:rPr>
        <w:t>. He told me in no uncertain terms</w:t>
      </w:r>
      <w:r w:rsidR="00701B4C" w:rsidRPr="0061532B">
        <w:rPr>
          <w:sz w:val="20"/>
          <w:szCs w:val="20"/>
        </w:rPr>
        <w:t xml:space="preserve"> that</w:t>
      </w:r>
      <w:r w:rsidR="0043149B" w:rsidRPr="0061532B">
        <w:rPr>
          <w:sz w:val="20"/>
          <w:szCs w:val="20"/>
        </w:rPr>
        <w:t xml:space="preserve"> they could not allow someone like me, who did not believe in eternally burning hellfire to attend their school</w:t>
      </w:r>
      <w:r w:rsidR="00C12BB9" w:rsidRPr="0061532B">
        <w:rPr>
          <w:sz w:val="20"/>
          <w:szCs w:val="20"/>
        </w:rPr>
        <w:t xml:space="preserve"> and potentially influence other students</w:t>
      </w:r>
      <w:r w:rsidR="0043149B" w:rsidRPr="0061532B">
        <w:rPr>
          <w:sz w:val="20"/>
          <w:szCs w:val="20"/>
        </w:rPr>
        <w:t>.</w:t>
      </w:r>
      <w:r w:rsidR="00C12BB9" w:rsidRPr="0061532B">
        <w:rPr>
          <w:sz w:val="20"/>
          <w:szCs w:val="20"/>
        </w:rPr>
        <w:t xml:space="preserve"> I explained that all I wanted to do was take languages. “It’s not that I don’t think you won’t be saved,” he </w:t>
      </w:r>
      <w:r w:rsidR="0098393F" w:rsidRPr="0061532B">
        <w:rPr>
          <w:sz w:val="20"/>
          <w:szCs w:val="20"/>
        </w:rPr>
        <w:t>added</w:t>
      </w:r>
      <w:r w:rsidR="006D3C9F">
        <w:rPr>
          <w:sz w:val="20"/>
          <w:szCs w:val="20"/>
        </w:rPr>
        <w:t>,</w:t>
      </w:r>
      <w:r w:rsidR="00C12BB9" w:rsidRPr="0061532B">
        <w:rPr>
          <w:sz w:val="20"/>
          <w:szCs w:val="20"/>
        </w:rPr>
        <w:t xml:space="preserve"> “B</w:t>
      </w:r>
      <w:r w:rsidR="00CD76FE" w:rsidRPr="0061532B">
        <w:rPr>
          <w:sz w:val="20"/>
          <w:szCs w:val="20"/>
        </w:rPr>
        <w:t xml:space="preserve">ut </w:t>
      </w:r>
      <w:r w:rsidR="00C12BB9" w:rsidRPr="0061532B">
        <w:rPr>
          <w:sz w:val="20"/>
          <w:szCs w:val="20"/>
        </w:rPr>
        <w:t xml:space="preserve">I want you to withdraw your application.” </w:t>
      </w:r>
      <w:r w:rsidR="00187FA6" w:rsidRPr="0061532B">
        <w:rPr>
          <w:sz w:val="20"/>
          <w:szCs w:val="20"/>
        </w:rPr>
        <w:t>T</w:t>
      </w:r>
      <w:r w:rsidR="0098393F" w:rsidRPr="0061532B">
        <w:rPr>
          <w:sz w:val="20"/>
          <w:szCs w:val="20"/>
        </w:rPr>
        <w:t>aken aback</w:t>
      </w:r>
      <w:r w:rsidR="00187FA6" w:rsidRPr="0061532B">
        <w:rPr>
          <w:sz w:val="20"/>
          <w:szCs w:val="20"/>
        </w:rPr>
        <w:t>,</w:t>
      </w:r>
      <w:r w:rsidR="00C12BB9" w:rsidRPr="0061532B">
        <w:rPr>
          <w:sz w:val="20"/>
          <w:szCs w:val="20"/>
        </w:rPr>
        <w:t xml:space="preserve"> I </w:t>
      </w:r>
      <w:r w:rsidR="00CD76FE" w:rsidRPr="0061532B">
        <w:rPr>
          <w:sz w:val="20"/>
          <w:szCs w:val="20"/>
        </w:rPr>
        <w:t xml:space="preserve">later </w:t>
      </w:r>
      <w:r w:rsidR="00C12BB9" w:rsidRPr="0061532B">
        <w:rPr>
          <w:sz w:val="20"/>
          <w:szCs w:val="20"/>
        </w:rPr>
        <w:t>wrote to an Adventist scholar and shared my experience. In his re</w:t>
      </w:r>
      <w:r w:rsidR="00121B76">
        <w:rPr>
          <w:sz w:val="20"/>
          <w:szCs w:val="20"/>
        </w:rPr>
        <w:t>ply</w:t>
      </w:r>
      <w:r w:rsidR="00C12BB9" w:rsidRPr="0061532B">
        <w:rPr>
          <w:sz w:val="20"/>
          <w:szCs w:val="20"/>
        </w:rPr>
        <w:t>, he explained that I had encountere</w:t>
      </w:r>
      <w:r w:rsidR="00187FA6" w:rsidRPr="0061532B">
        <w:rPr>
          <w:sz w:val="20"/>
          <w:szCs w:val="20"/>
        </w:rPr>
        <w:t>d</w:t>
      </w:r>
      <w:r w:rsidR="0098393F" w:rsidRPr="0061532B">
        <w:rPr>
          <w:sz w:val="20"/>
          <w:szCs w:val="20"/>
        </w:rPr>
        <w:t xml:space="preserve"> </w:t>
      </w:r>
      <w:r w:rsidRPr="0061532B">
        <w:rPr>
          <w:sz w:val="20"/>
          <w:szCs w:val="20"/>
        </w:rPr>
        <w:t>a</w:t>
      </w:r>
      <w:r w:rsidR="00C12BB9" w:rsidRPr="0061532B">
        <w:rPr>
          <w:sz w:val="20"/>
          <w:szCs w:val="20"/>
        </w:rPr>
        <w:t xml:space="preserve"> Fundamentalis</w:t>
      </w:r>
      <w:r w:rsidRPr="0061532B">
        <w:rPr>
          <w:sz w:val="20"/>
          <w:szCs w:val="20"/>
        </w:rPr>
        <w:t>t Bible College</w:t>
      </w:r>
      <w:r w:rsidR="00C12BB9" w:rsidRPr="0061532B">
        <w:rPr>
          <w:sz w:val="20"/>
          <w:szCs w:val="20"/>
        </w:rPr>
        <w:t>.</w:t>
      </w:r>
      <w:r w:rsidR="00121B76">
        <w:rPr>
          <w:sz w:val="20"/>
          <w:szCs w:val="20"/>
        </w:rPr>
        <w:t xml:space="preserve"> </w:t>
      </w:r>
      <w:r w:rsidR="007633CD" w:rsidRPr="0061532B">
        <w:rPr>
          <w:sz w:val="20"/>
          <w:szCs w:val="20"/>
        </w:rPr>
        <w:t xml:space="preserve">I am not here </w:t>
      </w:r>
      <w:r w:rsidR="00121B76">
        <w:rPr>
          <w:sz w:val="20"/>
          <w:szCs w:val="20"/>
        </w:rPr>
        <w:t xml:space="preserve">to </w:t>
      </w:r>
      <w:r w:rsidR="007633CD" w:rsidRPr="0061532B">
        <w:rPr>
          <w:sz w:val="20"/>
          <w:szCs w:val="20"/>
        </w:rPr>
        <w:t>advocat</w:t>
      </w:r>
      <w:r w:rsidR="00121B76">
        <w:rPr>
          <w:sz w:val="20"/>
          <w:szCs w:val="20"/>
        </w:rPr>
        <w:t>e</w:t>
      </w:r>
      <w:r w:rsidR="007633CD" w:rsidRPr="0061532B">
        <w:rPr>
          <w:sz w:val="20"/>
          <w:szCs w:val="20"/>
        </w:rPr>
        <w:t xml:space="preserve"> liberal theologies that undermine faith in God’s inspired Word or </w:t>
      </w:r>
      <w:r w:rsidR="006D3C9F">
        <w:rPr>
          <w:sz w:val="20"/>
          <w:szCs w:val="20"/>
        </w:rPr>
        <w:t xml:space="preserve">the </w:t>
      </w:r>
      <w:r w:rsidR="007633CD" w:rsidRPr="0061532B">
        <w:rPr>
          <w:sz w:val="20"/>
          <w:szCs w:val="20"/>
        </w:rPr>
        <w:t>us</w:t>
      </w:r>
      <w:r w:rsidR="006D3C9F">
        <w:rPr>
          <w:sz w:val="20"/>
          <w:szCs w:val="20"/>
        </w:rPr>
        <w:t>e of</w:t>
      </w:r>
      <w:r w:rsidR="007633CD" w:rsidRPr="0061532B">
        <w:rPr>
          <w:sz w:val="20"/>
          <w:szCs w:val="20"/>
        </w:rPr>
        <w:t xml:space="preserve"> higher critical methods of Bible study.</w:t>
      </w:r>
      <w:r w:rsidR="00187FA6" w:rsidRPr="0061532B">
        <w:rPr>
          <w:sz w:val="20"/>
          <w:szCs w:val="20"/>
        </w:rPr>
        <w:t xml:space="preserve"> I fully support the right for people to have their </w:t>
      </w:r>
      <w:r w:rsidR="006D3C9F">
        <w:rPr>
          <w:sz w:val="20"/>
          <w:szCs w:val="20"/>
        </w:rPr>
        <w:t>position</w:t>
      </w:r>
      <w:r w:rsidR="00187FA6" w:rsidRPr="0061532B">
        <w:rPr>
          <w:sz w:val="20"/>
          <w:szCs w:val="20"/>
        </w:rPr>
        <w:t>s</w:t>
      </w:r>
      <w:r w:rsidR="007633CD" w:rsidRPr="0061532B">
        <w:rPr>
          <w:sz w:val="20"/>
          <w:szCs w:val="20"/>
        </w:rPr>
        <w:t>.</w:t>
      </w:r>
      <w:r w:rsidR="00187FA6" w:rsidRPr="0061532B">
        <w:rPr>
          <w:sz w:val="20"/>
          <w:szCs w:val="20"/>
        </w:rPr>
        <w:t xml:space="preserve"> </w:t>
      </w:r>
      <w:r w:rsidR="007633CD" w:rsidRPr="0061532B">
        <w:rPr>
          <w:sz w:val="20"/>
          <w:szCs w:val="20"/>
        </w:rPr>
        <w:t xml:space="preserve">Upon later reflection </w:t>
      </w:r>
      <w:r w:rsidR="00187FA6" w:rsidRPr="0061532B">
        <w:rPr>
          <w:sz w:val="20"/>
          <w:szCs w:val="20"/>
        </w:rPr>
        <w:t xml:space="preserve">it seemed to me that the basic intolerance shown towards me </w:t>
      </w:r>
      <w:r w:rsidR="00121B76">
        <w:rPr>
          <w:sz w:val="20"/>
          <w:szCs w:val="20"/>
        </w:rPr>
        <w:t xml:space="preserve">by that man </w:t>
      </w:r>
      <w:r w:rsidR="00187FA6" w:rsidRPr="0061532B">
        <w:rPr>
          <w:sz w:val="20"/>
          <w:szCs w:val="20"/>
        </w:rPr>
        <w:t xml:space="preserve">demonstrated a particular mindset. </w:t>
      </w:r>
    </w:p>
    <w:p w14:paraId="587B9F40" w14:textId="675040D7" w:rsidR="007633CD" w:rsidRPr="0061532B" w:rsidRDefault="007C1845" w:rsidP="00121B76">
      <w:pPr>
        <w:ind w:firstLine="720"/>
        <w:rPr>
          <w:sz w:val="20"/>
          <w:szCs w:val="20"/>
        </w:rPr>
      </w:pPr>
      <w:r w:rsidRPr="0061532B">
        <w:rPr>
          <w:sz w:val="20"/>
          <w:szCs w:val="20"/>
        </w:rPr>
        <w:t xml:space="preserve">James Barr </w:t>
      </w:r>
      <w:r w:rsidR="00614203" w:rsidRPr="0061532B">
        <w:rPr>
          <w:sz w:val="20"/>
          <w:szCs w:val="20"/>
        </w:rPr>
        <w:t xml:space="preserve">in his book, </w:t>
      </w:r>
      <w:r w:rsidR="00614203" w:rsidRPr="0061532B">
        <w:rPr>
          <w:i/>
          <w:iCs/>
          <w:sz w:val="20"/>
          <w:szCs w:val="20"/>
        </w:rPr>
        <w:t>Fundamentalism</w:t>
      </w:r>
      <w:r w:rsidR="00614203" w:rsidRPr="0061532B">
        <w:rPr>
          <w:sz w:val="20"/>
          <w:szCs w:val="20"/>
        </w:rPr>
        <w:t xml:space="preserve"> </w:t>
      </w:r>
      <w:r w:rsidR="00826066" w:rsidRPr="0061532B">
        <w:rPr>
          <w:sz w:val="20"/>
          <w:szCs w:val="20"/>
        </w:rPr>
        <w:t>identifies</w:t>
      </w:r>
      <w:r w:rsidR="00614203" w:rsidRPr="0061532B">
        <w:rPr>
          <w:sz w:val="20"/>
          <w:szCs w:val="20"/>
        </w:rPr>
        <w:t xml:space="preserve"> </w:t>
      </w:r>
      <w:r w:rsidR="007E27A8">
        <w:rPr>
          <w:sz w:val="20"/>
          <w:szCs w:val="20"/>
        </w:rPr>
        <w:t>it</w:t>
      </w:r>
      <w:r w:rsidR="00614203" w:rsidRPr="0061532B">
        <w:rPr>
          <w:sz w:val="20"/>
          <w:szCs w:val="20"/>
        </w:rPr>
        <w:t xml:space="preserve"> as a worldview</w:t>
      </w:r>
      <w:r w:rsidR="00826066" w:rsidRPr="0061532B">
        <w:rPr>
          <w:sz w:val="20"/>
          <w:szCs w:val="20"/>
        </w:rPr>
        <w:t xml:space="preserve"> that continue</w:t>
      </w:r>
      <w:r w:rsidR="00FB4A3F" w:rsidRPr="0061532B">
        <w:rPr>
          <w:sz w:val="20"/>
          <w:szCs w:val="20"/>
        </w:rPr>
        <w:t>s to</w:t>
      </w:r>
      <w:r w:rsidR="00117143" w:rsidRPr="0061532B">
        <w:rPr>
          <w:sz w:val="20"/>
          <w:szCs w:val="20"/>
        </w:rPr>
        <w:t xml:space="preserve"> perpetuate itself in the twenty-first centur</w:t>
      </w:r>
      <w:r w:rsidR="00FB4A3F" w:rsidRPr="0061532B">
        <w:rPr>
          <w:sz w:val="20"/>
          <w:szCs w:val="20"/>
        </w:rPr>
        <w:t>y</w:t>
      </w:r>
      <w:r w:rsidR="00826066" w:rsidRPr="0061532B">
        <w:rPr>
          <w:sz w:val="20"/>
          <w:szCs w:val="20"/>
        </w:rPr>
        <w:t xml:space="preserve"> </w:t>
      </w:r>
      <w:r w:rsidR="00117143" w:rsidRPr="0061532B">
        <w:rPr>
          <w:sz w:val="20"/>
          <w:szCs w:val="20"/>
        </w:rPr>
        <w:t>as</w:t>
      </w:r>
      <w:r w:rsidR="00826066" w:rsidRPr="0061532B">
        <w:rPr>
          <w:sz w:val="20"/>
          <w:szCs w:val="20"/>
        </w:rPr>
        <w:t xml:space="preserve"> a basic personal religious and existential attitude. </w:t>
      </w:r>
      <w:r w:rsidR="00117143" w:rsidRPr="0061532B">
        <w:rPr>
          <w:sz w:val="20"/>
          <w:szCs w:val="20"/>
        </w:rPr>
        <w:t>Three characteristics Fundamentalists share in common</w:t>
      </w:r>
      <w:r w:rsidR="00FB4A3F" w:rsidRPr="0061532B">
        <w:rPr>
          <w:sz w:val="20"/>
          <w:szCs w:val="20"/>
        </w:rPr>
        <w:t xml:space="preserve"> are:</w:t>
      </w:r>
      <w:r w:rsidR="00117143" w:rsidRPr="0061532B">
        <w:rPr>
          <w:sz w:val="20"/>
          <w:szCs w:val="20"/>
        </w:rPr>
        <w:t xml:space="preserve"> 1) a strong emphasis on the inerrancy of the Bible; 2) a strong hostility to modern theology and its methods; </w:t>
      </w:r>
      <w:r w:rsidR="00701B4C" w:rsidRPr="0061532B">
        <w:rPr>
          <w:sz w:val="20"/>
          <w:szCs w:val="20"/>
        </w:rPr>
        <w:t xml:space="preserve">and </w:t>
      </w:r>
      <w:r w:rsidR="00117143" w:rsidRPr="0061532B">
        <w:rPr>
          <w:sz w:val="20"/>
          <w:szCs w:val="20"/>
        </w:rPr>
        <w:t>3) assurance that those who do not hold their religious view</w:t>
      </w:r>
      <w:r w:rsidR="00495BD0" w:rsidRPr="0061532B">
        <w:rPr>
          <w:sz w:val="20"/>
          <w:szCs w:val="20"/>
        </w:rPr>
        <w:t>s</w:t>
      </w:r>
      <w:r w:rsidR="00117143" w:rsidRPr="0061532B">
        <w:rPr>
          <w:sz w:val="20"/>
          <w:szCs w:val="20"/>
        </w:rPr>
        <w:t xml:space="preserve"> are not really Christians at all.</w:t>
      </w:r>
      <w:r w:rsidR="00117143" w:rsidRPr="0061532B">
        <w:rPr>
          <w:rStyle w:val="FootnoteReference"/>
          <w:sz w:val="20"/>
          <w:szCs w:val="20"/>
        </w:rPr>
        <w:footnoteReference w:id="23"/>
      </w:r>
      <w:r w:rsidR="00117143" w:rsidRPr="0061532B">
        <w:rPr>
          <w:sz w:val="20"/>
          <w:szCs w:val="20"/>
        </w:rPr>
        <w:t xml:space="preserve"> </w:t>
      </w:r>
      <w:r w:rsidR="0085557E" w:rsidRPr="0061532B">
        <w:rPr>
          <w:sz w:val="20"/>
          <w:szCs w:val="20"/>
        </w:rPr>
        <w:t xml:space="preserve">It was the latter point that </w:t>
      </w:r>
      <w:r w:rsidR="00701B4C" w:rsidRPr="0061532B">
        <w:rPr>
          <w:sz w:val="20"/>
          <w:szCs w:val="20"/>
        </w:rPr>
        <w:t>particularly</w:t>
      </w:r>
      <w:r w:rsidR="0085557E" w:rsidRPr="0061532B">
        <w:rPr>
          <w:sz w:val="20"/>
          <w:szCs w:val="20"/>
        </w:rPr>
        <w:t xml:space="preserve"> left a bad taste in my mouth</w:t>
      </w:r>
      <w:r w:rsidR="00701B4C" w:rsidRPr="0061532B">
        <w:rPr>
          <w:sz w:val="20"/>
          <w:szCs w:val="20"/>
        </w:rPr>
        <w:t xml:space="preserve"> after that phone call</w:t>
      </w:r>
      <w:r w:rsidR="0085557E" w:rsidRPr="0061532B">
        <w:rPr>
          <w:sz w:val="20"/>
          <w:szCs w:val="20"/>
        </w:rPr>
        <w:t xml:space="preserve">. </w:t>
      </w:r>
      <w:r w:rsidR="00701B4C" w:rsidRPr="0061532B">
        <w:rPr>
          <w:sz w:val="20"/>
          <w:szCs w:val="20"/>
        </w:rPr>
        <w:t xml:space="preserve">What is particularly sad is that </w:t>
      </w:r>
      <w:r w:rsidR="00117143" w:rsidRPr="0061532B">
        <w:rPr>
          <w:sz w:val="20"/>
          <w:szCs w:val="20"/>
        </w:rPr>
        <w:t xml:space="preserve">Fundamentalists have </w:t>
      </w:r>
      <w:r w:rsidR="00701B4C" w:rsidRPr="0061532B">
        <w:rPr>
          <w:sz w:val="20"/>
          <w:szCs w:val="20"/>
        </w:rPr>
        <w:t xml:space="preserve">effectively </w:t>
      </w:r>
      <w:r w:rsidR="00117143" w:rsidRPr="0061532B">
        <w:rPr>
          <w:sz w:val="20"/>
          <w:szCs w:val="20"/>
        </w:rPr>
        <w:t xml:space="preserve">placed themselves in a corner with no </w:t>
      </w:r>
      <w:r w:rsidR="00FB4A3F" w:rsidRPr="0061532B">
        <w:rPr>
          <w:sz w:val="20"/>
          <w:szCs w:val="20"/>
        </w:rPr>
        <w:t>one</w:t>
      </w:r>
      <w:r w:rsidR="00117143" w:rsidRPr="0061532B">
        <w:rPr>
          <w:sz w:val="20"/>
          <w:szCs w:val="20"/>
        </w:rPr>
        <w:t xml:space="preserve"> to discuss their theological point of view</w:t>
      </w:r>
      <w:r w:rsidR="00FB4A3F" w:rsidRPr="0061532B">
        <w:rPr>
          <w:sz w:val="20"/>
          <w:szCs w:val="20"/>
        </w:rPr>
        <w:t xml:space="preserve"> with other than themselves</w:t>
      </w:r>
      <w:r w:rsidR="00117143" w:rsidRPr="0061532B">
        <w:rPr>
          <w:sz w:val="20"/>
          <w:szCs w:val="20"/>
        </w:rPr>
        <w:t>.</w:t>
      </w:r>
      <w:r w:rsidR="001C44E4" w:rsidRPr="0061532B">
        <w:rPr>
          <w:sz w:val="20"/>
          <w:szCs w:val="20"/>
        </w:rPr>
        <w:t xml:space="preserve"> According to </w:t>
      </w:r>
      <w:r w:rsidR="00826066" w:rsidRPr="0061532B">
        <w:rPr>
          <w:sz w:val="20"/>
          <w:szCs w:val="20"/>
        </w:rPr>
        <w:t>Barr</w:t>
      </w:r>
      <w:r w:rsidR="00614203" w:rsidRPr="0061532B">
        <w:rPr>
          <w:sz w:val="20"/>
          <w:szCs w:val="20"/>
        </w:rPr>
        <w:t>, “</w:t>
      </w:r>
      <w:r w:rsidR="006D3C9F">
        <w:rPr>
          <w:sz w:val="20"/>
          <w:szCs w:val="20"/>
        </w:rPr>
        <w:t>T</w:t>
      </w:r>
      <w:r w:rsidR="00614203" w:rsidRPr="0061532B">
        <w:rPr>
          <w:sz w:val="20"/>
          <w:szCs w:val="20"/>
        </w:rPr>
        <w:t>he core of fundamentalism resides not in the Bible but in a particular kind of religion</w:t>
      </w:r>
      <w:r w:rsidR="001C44E4" w:rsidRPr="0061532B">
        <w:rPr>
          <w:sz w:val="20"/>
          <w:szCs w:val="20"/>
        </w:rPr>
        <w:t>,” which</w:t>
      </w:r>
      <w:r w:rsidR="00614203" w:rsidRPr="0061532B">
        <w:rPr>
          <w:sz w:val="20"/>
          <w:szCs w:val="20"/>
        </w:rPr>
        <w:t xml:space="preserve"> </w:t>
      </w:r>
      <w:r w:rsidR="001C44E4" w:rsidRPr="0061532B">
        <w:rPr>
          <w:sz w:val="20"/>
          <w:szCs w:val="20"/>
        </w:rPr>
        <w:t>“</w:t>
      </w:r>
      <w:r w:rsidR="00614203" w:rsidRPr="0061532B">
        <w:rPr>
          <w:sz w:val="20"/>
          <w:szCs w:val="20"/>
        </w:rPr>
        <w:t>controls the interpretation of the Bible within fundamentalist circles</w:t>
      </w:r>
      <w:r w:rsidR="001C44E4" w:rsidRPr="0061532B">
        <w:rPr>
          <w:sz w:val="20"/>
          <w:szCs w:val="20"/>
        </w:rPr>
        <w:t>.</w:t>
      </w:r>
      <w:r w:rsidR="00614203" w:rsidRPr="0061532B">
        <w:rPr>
          <w:sz w:val="20"/>
          <w:szCs w:val="20"/>
        </w:rPr>
        <w:t>”</w:t>
      </w:r>
      <w:r w:rsidR="00614203" w:rsidRPr="0061532B">
        <w:rPr>
          <w:rStyle w:val="FootnoteReference"/>
          <w:sz w:val="20"/>
          <w:szCs w:val="20"/>
        </w:rPr>
        <w:footnoteReference w:id="24"/>
      </w:r>
      <w:r w:rsidR="001C44E4" w:rsidRPr="0061532B">
        <w:rPr>
          <w:sz w:val="20"/>
          <w:szCs w:val="20"/>
        </w:rPr>
        <w:t xml:space="preserve"> A downside of this is that Fundamentalists cannot change their theological position or e</w:t>
      </w:r>
      <w:r w:rsidR="00FB4A3F" w:rsidRPr="0061532B">
        <w:rPr>
          <w:sz w:val="20"/>
          <w:szCs w:val="20"/>
        </w:rPr>
        <w:t>ngage</w:t>
      </w:r>
      <w:r w:rsidR="001C44E4" w:rsidRPr="0061532B">
        <w:rPr>
          <w:sz w:val="20"/>
          <w:szCs w:val="20"/>
        </w:rPr>
        <w:t xml:space="preserve"> other Christians as equals.</w:t>
      </w:r>
      <w:r w:rsidR="00614203" w:rsidRPr="0061532B">
        <w:rPr>
          <w:sz w:val="20"/>
          <w:szCs w:val="20"/>
        </w:rPr>
        <w:t xml:space="preserve"> </w:t>
      </w:r>
      <w:r w:rsidR="00D01F3A" w:rsidRPr="0061532B">
        <w:rPr>
          <w:sz w:val="20"/>
          <w:szCs w:val="20"/>
        </w:rPr>
        <w:t xml:space="preserve">Is </w:t>
      </w:r>
      <w:r w:rsidR="007633CD" w:rsidRPr="0061532B">
        <w:rPr>
          <w:sz w:val="20"/>
          <w:szCs w:val="20"/>
        </w:rPr>
        <w:t>it possible</w:t>
      </w:r>
      <w:r w:rsidR="00D01F3A" w:rsidRPr="0061532B">
        <w:rPr>
          <w:sz w:val="20"/>
          <w:szCs w:val="20"/>
        </w:rPr>
        <w:t xml:space="preserve"> that </w:t>
      </w:r>
      <w:r w:rsidR="00121B76">
        <w:rPr>
          <w:sz w:val="20"/>
          <w:szCs w:val="20"/>
        </w:rPr>
        <w:t>some</w:t>
      </w:r>
      <w:r w:rsidR="00D01F3A" w:rsidRPr="0061532B">
        <w:rPr>
          <w:sz w:val="20"/>
          <w:szCs w:val="20"/>
        </w:rPr>
        <w:t xml:space="preserve"> Seventh-day Adventis</w:t>
      </w:r>
      <w:r w:rsidR="00121B76">
        <w:rPr>
          <w:sz w:val="20"/>
          <w:szCs w:val="20"/>
        </w:rPr>
        <w:t>ts</w:t>
      </w:r>
      <w:r w:rsidR="00D01F3A" w:rsidRPr="0061532B">
        <w:rPr>
          <w:sz w:val="20"/>
          <w:szCs w:val="20"/>
        </w:rPr>
        <w:t xml:space="preserve"> may</w:t>
      </w:r>
      <w:r w:rsidR="00774F91">
        <w:rPr>
          <w:sz w:val="20"/>
          <w:szCs w:val="20"/>
        </w:rPr>
        <w:t xml:space="preserve"> have done</w:t>
      </w:r>
      <w:r w:rsidR="00D01F3A" w:rsidRPr="0061532B">
        <w:rPr>
          <w:sz w:val="20"/>
          <w:szCs w:val="20"/>
        </w:rPr>
        <w:t xml:space="preserve"> the same?</w:t>
      </w:r>
      <w:r w:rsidR="00745853" w:rsidRPr="0061532B">
        <w:rPr>
          <w:sz w:val="20"/>
          <w:szCs w:val="20"/>
        </w:rPr>
        <w:t xml:space="preserve"> </w:t>
      </w:r>
    </w:p>
    <w:p w14:paraId="552A5243" w14:textId="7950703C" w:rsidR="00BC023C" w:rsidRPr="0061532B" w:rsidRDefault="00A17927" w:rsidP="007633CD">
      <w:pPr>
        <w:ind w:firstLine="720"/>
        <w:rPr>
          <w:sz w:val="20"/>
          <w:szCs w:val="20"/>
        </w:rPr>
      </w:pPr>
      <w:r w:rsidRPr="0061532B">
        <w:rPr>
          <w:sz w:val="20"/>
          <w:szCs w:val="20"/>
        </w:rPr>
        <w:t>T</w:t>
      </w:r>
      <w:r w:rsidR="00A86F88" w:rsidRPr="0061532B">
        <w:rPr>
          <w:sz w:val="20"/>
          <w:szCs w:val="20"/>
        </w:rPr>
        <w:t>his</w:t>
      </w:r>
      <w:r w:rsidRPr="0061532B">
        <w:rPr>
          <w:sz w:val="20"/>
          <w:szCs w:val="20"/>
        </w:rPr>
        <w:t xml:space="preserve"> </w:t>
      </w:r>
      <w:r w:rsidR="0077487A" w:rsidRPr="0061532B">
        <w:rPr>
          <w:sz w:val="20"/>
          <w:szCs w:val="20"/>
        </w:rPr>
        <w:t>one</w:t>
      </w:r>
      <w:r w:rsidR="00756BDE">
        <w:rPr>
          <w:sz w:val="20"/>
          <w:szCs w:val="20"/>
        </w:rPr>
        <w:t>-</w:t>
      </w:r>
      <w:r w:rsidR="00A86F88" w:rsidRPr="0061532B">
        <w:rPr>
          <w:sz w:val="20"/>
          <w:szCs w:val="20"/>
        </w:rPr>
        <w:t xml:space="preserve">hundred year anniversary of the 1919 Bible Conference furnishes us with an opportunity to reflect on the past and apply this lens to our current situation, to </w:t>
      </w:r>
      <w:r w:rsidR="0077487A" w:rsidRPr="0061532B">
        <w:rPr>
          <w:sz w:val="20"/>
          <w:szCs w:val="20"/>
        </w:rPr>
        <w:t>think together</w:t>
      </w:r>
      <w:r w:rsidR="00121B76">
        <w:rPr>
          <w:sz w:val="20"/>
          <w:szCs w:val="20"/>
        </w:rPr>
        <w:t>,</w:t>
      </w:r>
      <w:r w:rsidR="00A86F88" w:rsidRPr="0061532B">
        <w:rPr>
          <w:sz w:val="20"/>
          <w:szCs w:val="20"/>
        </w:rPr>
        <w:t xml:space="preserve"> to be bold and steer a course of change for the better. </w:t>
      </w:r>
      <w:r w:rsidR="00745853" w:rsidRPr="0061532B">
        <w:rPr>
          <w:sz w:val="20"/>
          <w:szCs w:val="20"/>
        </w:rPr>
        <w:t xml:space="preserve">Are Seventh-day Adventist’s Fundamentalists? I hope that the answer to this question is no and will always be no. </w:t>
      </w:r>
      <w:r w:rsidR="00FB4A3F" w:rsidRPr="0061532B">
        <w:rPr>
          <w:sz w:val="20"/>
          <w:szCs w:val="20"/>
        </w:rPr>
        <w:t>Seventh-day Adventism, as noted at the beginning of this paper is at an impasse. The divide between groups labeled conservative and liberal, while represen</w:t>
      </w:r>
      <w:r w:rsidR="000B07D0" w:rsidRPr="0061532B">
        <w:rPr>
          <w:sz w:val="20"/>
          <w:szCs w:val="20"/>
        </w:rPr>
        <w:t>t</w:t>
      </w:r>
      <w:r w:rsidR="00FB4A3F" w:rsidRPr="0061532B">
        <w:rPr>
          <w:sz w:val="20"/>
          <w:szCs w:val="20"/>
        </w:rPr>
        <w:t>i</w:t>
      </w:r>
      <w:r w:rsidR="000B07D0" w:rsidRPr="0061532B">
        <w:rPr>
          <w:sz w:val="20"/>
          <w:szCs w:val="20"/>
        </w:rPr>
        <w:t>ng our</w:t>
      </w:r>
      <w:r w:rsidR="00FB4A3F" w:rsidRPr="0061532B">
        <w:rPr>
          <w:sz w:val="20"/>
          <w:szCs w:val="20"/>
        </w:rPr>
        <w:t xml:space="preserve"> diversity also </w:t>
      </w:r>
      <w:r w:rsidR="00393AC4" w:rsidRPr="0061532B">
        <w:rPr>
          <w:sz w:val="20"/>
          <w:szCs w:val="20"/>
        </w:rPr>
        <w:t xml:space="preserve">presents </w:t>
      </w:r>
      <w:r w:rsidR="00495BD0" w:rsidRPr="0061532B">
        <w:rPr>
          <w:sz w:val="20"/>
          <w:szCs w:val="20"/>
        </w:rPr>
        <w:t>a</w:t>
      </w:r>
      <w:r w:rsidR="00FB4A3F" w:rsidRPr="0061532B">
        <w:rPr>
          <w:sz w:val="20"/>
          <w:szCs w:val="20"/>
        </w:rPr>
        <w:t xml:space="preserve"> danger </w:t>
      </w:r>
      <w:r w:rsidR="00A86F88" w:rsidRPr="0061532B">
        <w:rPr>
          <w:sz w:val="20"/>
          <w:szCs w:val="20"/>
        </w:rPr>
        <w:t>in</w:t>
      </w:r>
      <w:r w:rsidR="00FB4A3F" w:rsidRPr="0061532B">
        <w:rPr>
          <w:sz w:val="20"/>
          <w:szCs w:val="20"/>
        </w:rPr>
        <w:t xml:space="preserve"> making us irrelevant to our young people and to the world. </w:t>
      </w:r>
      <w:r w:rsidR="000B07D0" w:rsidRPr="0061532B">
        <w:rPr>
          <w:sz w:val="20"/>
          <w:szCs w:val="20"/>
        </w:rPr>
        <w:t xml:space="preserve">Is it time to close the door on Fundamentalism and its </w:t>
      </w:r>
      <w:r w:rsidR="00A86F88" w:rsidRPr="0061532B">
        <w:rPr>
          <w:sz w:val="20"/>
          <w:szCs w:val="20"/>
        </w:rPr>
        <w:t>influences</w:t>
      </w:r>
      <w:r w:rsidR="007E27A8">
        <w:rPr>
          <w:sz w:val="20"/>
          <w:szCs w:val="20"/>
        </w:rPr>
        <w:t>,</w:t>
      </w:r>
      <w:r w:rsidR="000B07D0" w:rsidRPr="0061532B">
        <w:rPr>
          <w:sz w:val="20"/>
          <w:szCs w:val="20"/>
        </w:rPr>
        <w:t xml:space="preserve"> on our reading of Scripture and the writings of Ellen White? Adventist scholars must</w:t>
      </w:r>
      <w:r w:rsidR="00393AC4" w:rsidRPr="0061532B">
        <w:rPr>
          <w:sz w:val="20"/>
          <w:szCs w:val="20"/>
        </w:rPr>
        <w:t xml:space="preserve"> be outspoken</w:t>
      </w:r>
      <w:r w:rsidR="000B07D0" w:rsidRPr="0061532B">
        <w:rPr>
          <w:sz w:val="20"/>
          <w:szCs w:val="20"/>
        </w:rPr>
        <w:t xml:space="preserve"> and continue to reject anti-intellectualism</w:t>
      </w:r>
      <w:r w:rsidR="00393AC4" w:rsidRPr="0061532B">
        <w:rPr>
          <w:sz w:val="20"/>
          <w:szCs w:val="20"/>
        </w:rPr>
        <w:t xml:space="preserve"> wherever it may be found in our church organization.</w:t>
      </w:r>
      <w:r w:rsidR="000B07D0" w:rsidRPr="0061532B">
        <w:rPr>
          <w:sz w:val="20"/>
          <w:szCs w:val="20"/>
        </w:rPr>
        <w:t xml:space="preserve"> </w:t>
      </w:r>
      <w:r w:rsidR="00121B76">
        <w:rPr>
          <w:sz w:val="20"/>
          <w:szCs w:val="20"/>
        </w:rPr>
        <w:t xml:space="preserve">The pushing of conservative hard lines and policies is having a chilling effect on us and our ability to share the warmth of the love of Christ with one another and the world at large. </w:t>
      </w:r>
      <w:r w:rsidR="00393AC4" w:rsidRPr="0061532B">
        <w:rPr>
          <w:sz w:val="20"/>
          <w:szCs w:val="20"/>
        </w:rPr>
        <w:t xml:space="preserve">We must </w:t>
      </w:r>
      <w:r w:rsidR="000B07D0" w:rsidRPr="0061532B">
        <w:rPr>
          <w:sz w:val="20"/>
          <w:szCs w:val="20"/>
        </w:rPr>
        <w:t>pay attention to what is going on</w:t>
      </w:r>
      <w:r w:rsidR="00121B76">
        <w:rPr>
          <w:sz w:val="20"/>
          <w:szCs w:val="20"/>
        </w:rPr>
        <w:t xml:space="preserve">. As suggested by </w:t>
      </w:r>
      <w:r w:rsidR="007E27A8">
        <w:rPr>
          <w:sz w:val="20"/>
          <w:szCs w:val="20"/>
        </w:rPr>
        <w:t xml:space="preserve">Jacob </w:t>
      </w:r>
      <w:r w:rsidR="00121B76">
        <w:rPr>
          <w:sz w:val="20"/>
          <w:szCs w:val="20"/>
        </w:rPr>
        <w:t>Anderson, we cannot think one thing in the back of our head and say another. We must be intelligent men and women</w:t>
      </w:r>
      <w:r w:rsidR="00393AC4" w:rsidRPr="0061532B">
        <w:rPr>
          <w:sz w:val="20"/>
          <w:szCs w:val="20"/>
        </w:rPr>
        <w:t xml:space="preserve"> and </w:t>
      </w:r>
      <w:r w:rsidR="00121B76">
        <w:rPr>
          <w:sz w:val="20"/>
          <w:szCs w:val="20"/>
        </w:rPr>
        <w:t>continue to</w:t>
      </w:r>
      <w:r w:rsidR="00393AC4" w:rsidRPr="0061532B">
        <w:rPr>
          <w:sz w:val="20"/>
          <w:szCs w:val="20"/>
        </w:rPr>
        <w:t xml:space="preserve"> educate</w:t>
      </w:r>
      <w:r w:rsidR="00756BDE">
        <w:rPr>
          <w:sz w:val="20"/>
          <w:szCs w:val="20"/>
        </w:rPr>
        <w:t xml:space="preserve"> </w:t>
      </w:r>
      <w:r w:rsidR="009068F8">
        <w:rPr>
          <w:sz w:val="20"/>
          <w:szCs w:val="20"/>
        </w:rPr>
        <w:t xml:space="preserve">in </w:t>
      </w:r>
      <w:r w:rsidR="00756BDE">
        <w:rPr>
          <w:sz w:val="20"/>
          <w:szCs w:val="20"/>
        </w:rPr>
        <w:t>our church and our world</w:t>
      </w:r>
      <w:r w:rsidR="000B07D0" w:rsidRPr="0061532B">
        <w:rPr>
          <w:sz w:val="20"/>
          <w:szCs w:val="20"/>
        </w:rPr>
        <w:t>.</w:t>
      </w:r>
    </w:p>
    <w:p w14:paraId="22DE6DF0" w14:textId="2D3DF9DB" w:rsidR="00BC023C" w:rsidRDefault="00BC023C">
      <w:pPr>
        <w:rPr>
          <w:sz w:val="21"/>
          <w:szCs w:val="21"/>
        </w:rPr>
      </w:pPr>
      <w:r>
        <w:rPr>
          <w:sz w:val="21"/>
          <w:szCs w:val="21"/>
        </w:rPr>
        <w:br w:type="page"/>
      </w:r>
    </w:p>
    <w:p w14:paraId="20C4D011" w14:textId="1E3671FE" w:rsidR="00BC023C" w:rsidRPr="0061532B" w:rsidRDefault="00BC023C" w:rsidP="0061532B">
      <w:pPr>
        <w:pStyle w:val="NormalWeb"/>
        <w:ind w:right="720"/>
        <w:jc w:val="both"/>
        <w:rPr>
          <w:sz w:val="20"/>
          <w:szCs w:val="20"/>
        </w:rPr>
      </w:pPr>
      <w:r w:rsidRPr="0061532B">
        <w:rPr>
          <w:sz w:val="20"/>
          <w:szCs w:val="20"/>
        </w:rPr>
        <w:lastRenderedPageBreak/>
        <w:t>Bibliography</w:t>
      </w:r>
    </w:p>
    <w:p w14:paraId="344D36A1" w14:textId="2528463A" w:rsidR="0061532B" w:rsidRPr="0061532B" w:rsidRDefault="0061532B" w:rsidP="00F92F5A">
      <w:pPr>
        <w:pStyle w:val="NormalWeb"/>
        <w:ind w:left="720" w:right="720" w:hanging="720"/>
        <w:jc w:val="both"/>
        <w:rPr>
          <w:sz w:val="20"/>
          <w:szCs w:val="20"/>
        </w:rPr>
      </w:pPr>
      <w:r w:rsidRPr="0061532B">
        <w:rPr>
          <w:sz w:val="20"/>
          <w:szCs w:val="20"/>
        </w:rPr>
        <w:t>Campbell,</w:t>
      </w:r>
      <w:r>
        <w:rPr>
          <w:sz w:val="20"/>
          <w:szCs w:val="20"/>
        </w:rPr>
        <w:t xml:space="preserve"> </w:t>
      </w:r>
      <w:r w:rsidRPr="0061532B">
        <w:rPr>
          <w:sz w:val="20"/>
          <w:szCs w:val="20"/>
        </w:rPr>
        <w:t xml:space="preserve">Michael W. </w:t>
      </w:r>
      <w:r w:rsidRPr="0061532B">
        <w:rPr>
          <w:i/>
          <w:iCs/>
          <w:sz w:val="20"/>
          <w:szCs w:val="20"/>
        </w:rPr>
        <w:t>1919: The Untold Story of Adventism’s Struggle with Fundamentalism</w:t>
      </w:r>
      <w:r>
        <w:rPr>
          <w:i/>
          <w:iCs/>
          <w:sz w:val="20"/>
          <w:szCs w:val="20"/>
        </w:rPr>
        <w:t>.</w:t>
      </w:r>
      <w:r w:rsidRPr="0061532B">
        <w:rPr>
          <w:sz w:val="20"/>
          <w:szCs w:val="20"/>
        </w:rPr>
        <w:t xml:space="preserve"> Nampa, Idaho: Pacific Press, 2019</w:t>
      </w:r>
      <w:r>
        <w:rPr>
          <w:sz w:val="20"/>
          <w:szCs w:val="20"/>
        </w:rPr>
        <w:t>.</w:t>
      </w:r>
    </w:p>
    <w:p w14:paraId="06A6EB81" w14:textId="1B4977BD" w:rsidR="0061532B" w:rsidRPr="00870944" w:rsidRDefault="00F92F5A" w:rsidP="00F92F5A">
      <w:pPr>
        <w:pStyle w:val="FootnoteText"/>
        <w:ind w:left="720" w:hanging="720"/>
        <w:rPr>
          <w:rFonts w:ascii="Times New Roman" w:hAnsi="Times New Roman" w:cs="Times New Roman"/>
          <w:color w:val="000000" w:themeColor="text1"/>
        </w:rPr>
      </w:pPr>
      <w:r>
        <w:rPr>
          <w:rFonts w:ascii="Times New Roman" w:hAnsi="Times New Roman" w:cs="Times New Roman"/>
        </w:rPr>
        <w:t>________</w:t>
      </w:r>
      <w:r w:rsidR="0061532B" w:rsidRPr="0061532B">
        <w:rPr>
          <w:rFonts w:ascii="Times New Roman" w:hAnsi="Times New Roman" w:cs="Times New Roman"/>
        </w:rPr>
        <w:t>. “The 1919 Bible Conference and its Significance for Seventh-day Adventist History and Theology” (2008). Dissertations. 21</w:t>
      </w:r>
      <w:r w:rsidR="0061532B" w:rsidRPr="00870944">
        <w:rPr>
          <w:rFonts w:ascii="Times New Roman" w:hAnsi="Times New Roman" w:cs="Times New Roman"/>
          <w:color w:val="000000" w:themeColor="text1"/>
        </w:rPr>
        <w:t xml:space="preserve">. </w:t>
      </w:r>
      <w:hyperlink r:id="rId7" w:history="1">
        <w:r w:rsidR="008C6032" w:rsidRPr="00870944">
          <w:rPr>
            <w:rStyle w:val="Hyperlink"/>
            <w:rFonts w:ascii="Times New Roman" w:hAnsi="Times New Roman" w:cs="Times New Roman"/>
            <w:color w:val="000000" w:themeColor="text1"/>
            <w:u w:val="none"/>
          </w:rPr>
          <w:t>https://digitalcommons.andrews.edu/dissertations/21</w:t>
        </w:r>
      </w:hyperlink>
      <w:r w:rsidRPr="00870944">
        <w:rPr>
          <w:rFonts w:ascii="Times New Roman" w:hAnsi="Times New Roman" w:cs="Times New Roman"/>
          <w:color w:val="000000" w:themeColor="text1"/>
        </w:rPr>
        <w:t>.</w:t>
      </w:r>
    </w:p>
    <w:p w14:paraId="5344EB67" w14:textId="029D4AEF" w:rsidR="008C6032" w:rsidRPr="0061532B" w:rsidRDefault="008C6032" w:rsidP="008C6032">
      <w:pPr>
        <w:spacing w:before="100" w:beforeAutospacing="1" w:after="100" w:afterAutospacing="1"/>
        <w:ind w:left="720" w:hanging="720"/>
        <w:rPr>
          <w:sz w:val="20"/>
          <w:szCs w:val="20"/>
        </w:rPr>
      </w:pPr>
      <w:r w:rsidRPr="00BC023C">
        <w:rPr>
          <w:sz w:val="20"/>
          <w:szCs w:val="20"/>
        </w:rPr>
        <w:t xml:space="preserve">Couperus, Molleurus. “The Bible Conference of 1919.” </w:t>
      </w:r>
      <w:r w:rsidRPr="00BC023C">
        <w:rPr>
          <w:i/>
          <w:iCs/>
          <w:sz w:val="20"/>
          <w:szCs w:val="20"/>
        </w:rPr>
        <w:t>Spectrum: Journal of the Association of Adventist Forums</w:t>
      </w:r>
      <w:r>
        <w:rPr>
          <w:sz w:val="20"/>
          <w:szCs w:val="20"/>
        </w:rPr>
        <w:t>.</w:t>
      </w:r>
      <w:r w:rsidRPr="00BC023C">
        <w:rPr>
          <w:i/>
          <w:iCs/>
          <w:sz w:val="20"/>
          <w:szCs w:val="20"/>
        </w:rPr>
        <w:t xml:space="preserve"> </w:t>
      </w:r>
      <w:r w:rsidRPr="00BC023C">
        <w:rPr>
          <w:sz w:val="20"/>
          <w:szCs w:val="20"/>
        </w:rPr>
        <w:t xml:space="preserve">March 1979. </w:t>
      </w:r>
    </w:p>
    <w:p w14:paraId="4C6D0D18" w14:textId="6EEAE674" w:rsidR="0061532B" w:rsidRDefault="0061532B" w:rsidP="00F92F5A">
      <w:pPr>
        <w:pStyle w:val="NormalWeb"/>
        <w:ind w:left="720" w:right="720" w:hanging="720"/>
        <w:jc w:val="both"/>
        <w:rPr>
          <w:sz w:val="20"/>
          <w:szCs w:val="20"/>
        </w:rPr>
      </w:pPr>
      <w:r w:rsidRPr="0061532B">
        <w:rPr>
          <w:sz w:val="20"/>
          <w:szCs w:val="20"/>
        </w:rPr>
        <w:t>Douglass,</w:t>
      </w:r>
      <w:r>
        <w:rPr>
          <w:sz w:val="20"/>
          <w:szCs w:val="20"/>
        </w:rPr>
        <w:t xml:space="preserve"> </w:t>
      </w:r>
      <w:r w:rsidRPr="0061532B">
        <w:rPr>
          <w:sz w:val="20"/>
          <w:szCs w:val="20"/>
        </w:rPr>
        <w:t xml:space="preserve">Herbert E. </w:t>
      </w:r>
      <w:r w:rsidRPr="0061532B">
        <w:rPr>
          <w:i/>
          <w:iCs/>
          <w:sz w:val="20"/>
          <w:szCs w:val="20"/>
        </w:rPr>
        <w:t xml:space="preserve">Messenger of the Lord: The Prophetic </w:t>
      </w:r>
      <w:r w:rsidRPr="00F92F5A">
        <w:rPr>
          <w:i/>
          <w:iCs/>
          <w:sz w:val="20"/>
          <w:szCs w:val="20"/>
        </w:rPr>
        <w:t>Ministry of Ellen G. White</w:t>
      </w:r>
      <w:r w:rsidR="00F92F5A">
        <w:rPr>
          <w:sz w:val="20"/>
          <w:szCs w:val="20"/>
        </w:rPr>
        <w:t>.</w:t>
      </w:r>
      <w:r w:rsidRPr="0061532B">
        <w:rPr>
          <w:sz w:val="20"/>
          <w:szCs w:val="20"/>
        </w:rPr>
        <w:t xml:space="preserve"> Nampa, Idaho: Pacific Press Publishing, 1998</w:t>
      </w:r>
      <w:r w:rsidR="00F92F5A">
        <w:rPr>
          <w:sz w:val="20"/>
          <w:szCs w:val="20"/>
        </w:rPr>
        <w:t>.</w:t>
      </w:r>
    </w:p>
    <w:p w14:paraId="4497E5C7" w14:textId="2A76A721" w:rsidR="008C6032" w:rsidRPr="0061532B" w:rsidRDefault="008C6032" w:rsidP="008C6032">
      <w:pPr>
        <w:pStyle w:val="NormalWeb"/>
        <w:ind w:left="720" w:right="720" w:hanging="720"/>
        <w:jc w:val="both"/>
        <w:rPr>
          <w:sz w:val="20"/>
          <w:szCs w:val="20"/>
        </w:rPr>
      </w:pPr>
      <w:r w:rsidRPr="0061532B">
        <w:rPr>
          <w:sz w:val="20"/>
          <w:szCs w:val="20"/>
        </w:rPr>
        <w:t xml:space="preserve">General Conference Ministerial Department, </w:t>
      </w:r>
      <w:r w:rsidRPr="0061532B">
        <w:rPr>
          <w:i/>
          <w:iCs/>
          <w:sz w:val="20"/>
          <w:szCs w:val="20"/>
        </w:rPr>
        <w:t>Seventh-day Adventists Believe</w:t>
      </w:r>
      <w:r>
        <w:rPr>
          <w:sz w:val="20"/>
          <w:szCs w:val="20"/>
        </w:rPr>
        <w:t>.</w:t>
      </w:r>
      <w:r w:rsidRPr="0061532B">
        <w:rPr>
          <w:sz w:val="20"/>
          <w:szCs w:val="20"/>
        </w:rPr>
        <w:t xml:space="preserve"> Nampa, Idaho: Pacific Press, 2018</w:t>
      </w:r>
      <w:r>
        <w:rPr>
          <w:sz w:val="20"/>
          <w:szCs w:val="20"/>
        </w:rPr>
        <w:t>.</w:t>
      </w:r>
    </w:p>
    <w:p w14:paraId="29BFE283" w14:textId="3B0486F0" w:rsidR="00BC023C" w:rsidRPr="0061532B" w:rsidRDefault="0061532B" w:rsidP="0061532B">
      <w:pPr>
        <w:pStyle w:val="NormalWeb"/>
        <w:ind w:right="720"/>
        <w:jc w:val="both"/>
        <w:rPr>
          <w:sz w:val="20"/>
          <w:szCs w:val="20"/>
        </w:rPr>
      </w:pPr>
      <w:r w:rsidRPr="0061532B">
        <w:rPr>
          <w:sz w:val="20"/>
          <w:szCs w:val="20"/>
        </w:rPr>
        <w:t>Machen, J. Gresham. “Christianity and Culture</w:t>
      </w:r>
      <w:r w:rsidR="00F92F5A">
        <w:rPr>
          <w:sz w:val="20"/>
          <w:szCs w:val="20"/>
        </w:rPr>
        <w:t>.</w:t>
      </w:r>
      <w:r w:rsidRPr="0061532B">
        <w:rPr>
          <w:sz w:val="20"/>
          <w:szCs w:val="20"/>
        </w:rPr>
        <w:t xml:space="preserve">” </w:t>
      </w:r>
      <w:r w:rsidRPr="0061532B">
        <w:rPr>
          <w:i/>
          <w:iCs/>
          <w:sz w:val="20"/>
          <w:szCs w:val="20"/>
        </w:rPr>
        <w:t>Princeton Theological Review</w:t>
      </w:r>
      <w:r w:rsidR="00F92F5A">
        <w:rPr>
          <w:sz w:val="20"/>
          <w:szCs w:val="20"/>
        </w:rPr>
        <w:t>,</w:t>
      </w:r>
      <w:r w:rsidRPr="0061532B">
        <w:rPr>
          <w:sz w:val="20"/>
          <w:szCs w:val="20"/>
        </w:rPr>
        <w:t xml:space="preserve"> 11</w:t>
      </w:r>
      <w:r w:rsidR="008C6032">
        <w:rPr>
          <w:sz w:val="20"/>
          <w:szCs w:val="20"/>
        </w:rPr>
        <w:t>,</w:t>
      </w:r>
      <w:r w:rsidRPr="0061532B">
        <w:rPr>
          <w:sz w:val="20"/>
          <w:szCs w:val="20"/>
        </w:rPr>
        <w:t xml:space="preserve"> 1913</w:t>
      </w:r>
      <w:r w:rsidR="00F92F5A">
        <w:rPr>
          <w:sz w:val="20"/>
          <w:szCs w:val="20"/>
        </w:rPr>
        <w:t>.</w:t>
      </w:r>
    </w:p>
    <w:p w14:paraId="25729003" w14:textId="4186A443" w:rsidR="0061532B" w:rsidRDefault="0061532B" w:rsidP="0061532B">
      <w:pPr>
        <w:spacing w:before="100" w:beforeAutospacing="1" w:after="100" w:afterAutospacing="1"/>
        <w:rPr>
          <w:sz w:val="20"/>
          <w:szCs w:val="20"/>
        </w:rPr>
      </w:pPr>
      <w:r w:rsidRPr="0061532B">
        <w:rPr>
          <w:sz w:val="20"/>
          <w:szCs w:val="20"/>
        </w:rPr>
        <w:t>Marsden,</w:t>
      </w:r>
      <w:r>
        <w:rPr>
          <w:sz w:val="20"/>
          <w:szCs w:val="20"/>
        </w:rPr>
        <w:t xml:space="preserve"> </w:t>
      </w:r>
      <w:r w:rsidRPr="0061532B">
        <w:rPr>
          <w:sz w:val="20"/>
          <w:szCs w:val="20"/>
        </w:rPr>
        <w:t xml:space="preserve">George M. </w:t>
      </w:r>
      <w:r w:rsidRPr="0061532B">
        <w:rPr>
          <w:i/>
          <w:iCs/>
          <w:sz w:val="20"/>
          <w:szCs w:val="20"/>
        </w:rPr>
        <w:t>Fundamentalism and American Culture</w:t>
      </w:r>
      <w:r w:rsidR="00F92F5A">
        <w:rPr>
          <w:sz w:val="20"/>
          <w:szCs w:val="20"/>
        </w:rPr>
        <w:t>.</w:t>
      </w:r>
      <w:r w:rsidRPr="0061532B">
        <w:rPr>
          <w:sz w:val="20"/>
          <w:szCs w:val="20"/>
        </w:rPr>
        <w:t xml:space="preserve"> Oxford: Oxford University Press, 2006</w:t>
      </w:r>
      <w:r w:rsidR="00F92F5A">
        <w:rPr>
          <w:sz w:val="20"/>
          <w:szCs w:val="20"/>
        </w:rPr>
        <w:t>.</w:t>
      </w:r>
    </w:p>
    <w:p w14:paraId="65588690" w14:textId="7E2649FF" w:rsidR="00992412" w:rsidRPr="0061532B" w:rsidRDefault="00992412" w:rsidP="00992412">
      <w:pPr>
        <w:spacing w:before="100" w:beforeAutospacing="1" w:after="100" w:afterAutospacing="1"/>
        <w:ind w:left="720" w:hanging="720"/>
        <w:rPr>
          <w:sz w:val="20"/>
          <w:szCs w:val="20"/>
        </w:rPr>
      </w:pPr>
      <w:r w:rsidRPr="0061532B">
        <w:rPr>
          <w:sz w:val="20"/>
          <w:szCs w:val="20"/>
        </w:rPr>
        <w:t>Mathers,</w:t>
      </w:r>
      <w:r>
        <w:rPr>
          <w:sz w:val="20"/>
          <w:szCs w:val="20"/>
        </w:rPr>
        <w:t xml:space="preserve"> </w:t>
      </w:r>
      <w:r w:rsidRPr="0061532B">
        <w:rPr>
          <w:sz w:val="20"/>
          <w:szCs w:val="20"/>
        </w:rPr>
        <w:t xml:space="preserve">Norman W. </w:t>
      </w:r>
      <w:r w:rsidRPr="0061532B">
        <w:rPr>
          <w:i/>
          <w:iCs/>
          <w:sz w:val="20"/>
          <w:szCs w:val="20"/>
        </w:rPr>
        <w:t xml:space="preserve">Battle </w:t>
      </w:r>
      <w:proofErr w:type="gramStart"/>
      <w:r w:rsidRPr="0061532B">
        <w:rPr>
          <w:i/>
          <w:iCs/>
          <w:sz w:val="20"/>
          <w:szCs w:val="20"/>
        </w:rPr>
        <w:t>For</w:t>
      </w:r>
      <w:proofErr w:type="gramEnd"/>
      <w:r w:rsidRPr="0061532B">
        <w:rPr>
          <w:i/>
          <w:iCs/>
          <w:sz w:val="20"/>
          <w:szCs w:val="20"/>
        </w:rPr>
        <w:t xml:space="preserve"> Orthodoxy: American Religious Thought (1870-1910)</w:t>
      </w:r>
      <w:r>
        <w:rPr>
          <w:sz w:val="20"/>
          <w:szCs w:val="20"/>
        </w:rPr>
        <w:t>.</w:t>
      </w:r>
      <w:r w:rsidRPr="0061532B">
        <w:rPr>
          <w:sz w:val="20"/>
          <w:szCs w:val="20"/>
        </w:rPr>
        <w:t xml:space="preserve"> Eugene, OR: Wipf &amp; Stock, 2018</w:t>
      </w:r>
      <w:r>
        <w:rPr>
          <w:sz w:val="20"/>
          <w:szCs w:val="20"/>
        </w:rPr>
        <w:t>.</w:t>
      </w:r>
    </w:p>
    <w:p w14:paraId="1226AD03" w14:textId="77777777" w:rsidR="008C6032" w:rsidRPr="00BC023C" w:rsidRDefault="008C6032" w:rsidP="008C6032">
      <w:pPr>
        <w:spacing w:before="100" w:beforeAutospacing="1" w:after="100" w:afterAutospacing="1"/>
        <w:rPr>
          <w:sz w:val="20"/>
          <w:szCs w:val="20"/>
        </w:rPr>
      </w:pPr>
      <w:r w:rsidRPr="0061532B">
        <w:rPr>
          <w:sz w:val="20"/>
          <w:szCs w:val="20"/>
        </w:rPr>
        <w:t>Noll,</w:t>
      </w:r>
      <w:r>
        <w:rPr>
          <w:sz w:val="20"/>
          <w:szCs w:val="20"/>
        </w:rPr>
        <w:t xml:space="preserve"> </w:t>
      </w:r>
      <w:r w:rsidRPr="0061532B">
        <w:rPr>
          <w:sz w:val="20"/>
          <w:szCs w:val="20"/>
        </w:rPr>
        <w:t xml:space="preserve">Mark A. </w:t>
      </w:r>
      <w:r w:rsidRPr="0061532B">
        <w:rPr>
          <w:i/>
          <w:iCs/>
          <w:sz w:val="20"/>
          <w:szCs w:val="20"/>
        </w:rPr>
        <w:t>The Scandal of the Evangelical Mind</w:t>
      </w:r>
      <w:r>
        <w:rPr>
          <w:i/>
          <w:iCs/>
          <w:sz w:val="20"/>
          <w:szCs w:val="20"/>
        </w:rPr>
        <w:t>.</w:t>
      </w:r>
      <w:r w:rsidRPr="0061532B">
        <w:rPr>
          <w:sz w:val="20"/>
          <w:szCs w:val="20"/>
        </w:rPr>
        <w:t xml:space="preserve"> Leicester, England: InterVarsity Press, 1994</w:t>
      </w:r>
      <w:r>
        <w:rPr>
          <w:sz w:val="20"/>
          <w:szCs w:val="20"/>
        </w:rPr>
        <w:t>.</w:t>
      </w:r>
    </w:p>
    <w:p w14:paraId="29205CC0" w14:textId="20E027F9" w:rsidR="0061532B" w:rsidRPr="0061532B" w:rsidRDefault="00F92F5A" w:rsidP="00F92F5A">
      <w:pPr>
        <w:pStyle w:val="NormalWeb"/>
        <w:ind w:left="720" w:right="720" w:hanging="720"/>
        <w:jc w:val="both"/>
        <w:rPr>
          <w:sz w:val="20"/>
          <w:szCs w:val="20"/>
        </w:rPr>
      </w:pPr>
      <w:r>
        <w:rPr>
          <w:sz w:val="20"/>
          <w:szCs w:val="20"/>
        </w:rPr>
        <w:t xml:space="preserve">Two Christian Laymen. </w:t>
      </w:r>
      <w:r w:rsidR="0061532B" w:rsidRPr="0061532B">
        <w:rPr>
          <w:i/>
          <w:iCs/>
          <w:sz w:val="20"/>
          <w:szCs w:val="20"/>
        </w:rPr>
        <w:t>The Fundamentals</w:t>
      </w:r>
      <w:r>
        <w:rPr>
          <w:i/>
          <w:iCs/>
          <w:sz w:val="20"/>
          <w:szCs w:val="20"/>
        </w:rPr>
        <w:t>: A Testimony to the Truth.</w:t>
      </w:r>
      <w:r w:rsidR="0061532B" w:rsidRPr="0061532B">
        <w:rPr>
          <w:sz w:val="20"/>
          <w:szCs w:val="20"/>
        </w:rPr>
        <w:t xml:space="preserve"> Chicago, IL: Testimony Publishing Company, 1910-1915.</w:t>
      </w:r>
    </w:p>
    <w:p w14:paraId="75CF3874" w14:textId="3A6D62C1" w:rsidR="0061532B" w:rsidRPr="0061532B" w:rsidRDefault="0061532B" w:rsidP="0061532B">
      <w:pPr>
        <w:pStyle w:val="NormalWeb"/>
        <w:ind w:right="720"/>
        <w:jc w:val="both"/>
        <w:rPr>
          <w:sz w:val="20"/>
          <w:szCs w:val="20"/>
        </w:rPr>
      </w:pPr>
      <w:r w:rsidRPr="0061532B">
        <w:rPr>
          <w:sz w:val="20"/>
          <w:szCs w:val="20"/>
        </w:rPr>
        <w:t>White,</w:t>
      </w:r>
      <w:r>
        <w:rPr>
          <w:sz w:val="20"/>
          <w:szCs w:val="20"/>
        </w:rPr>
        <w:t xml:space="preserve"> </w:t>
      </w:r>
      <w:r w:rsidRPr="0061532B">
        <w:rPr>
          <w:sz w:val="20"/>
          <w:szCs w:val="20"/>
        </w:rPr>
        <w:t xml:space="preserve">Ellen G. </w:t>
      </w:r>
      <w:r w:rsidRPr="0061532B">
        <w:rPr>
          <w:i/>
          <w:iCs/>
          <w:sz w:val="20"/>
          <w:szCs w:val="20"/>
        </w:rPr>
        <w:t>Selected Messages</w:t>
      </w:r>
      <w:r w:rsidR="00F92F5A">
        <w:rPr>
          <w:sz w:val="20"/>
          <w:szCs w:val="20"/>
        </w:rPr>
        <w:t>,</w:t>
      </w:r>
      <w:r w:rsidRPr="0061532B">
        <w:rPr>
          <w:sz w:val="20"/>
          <w:szCs w:val="20"/>
        </w:rPr>
        <w:t xml:space="preserve"> Book 1</w:t>
      </w:r>
      <w:r w:rsidR="00F92F5A">
        <w:rPr>
          <w:sz w:val="20"/>
          <w:szCs w:val="20"/>
        </w:rPr>
        <w:t>.</w:t>
      </w:r>
      <w:r w:rsidRPr="0061532B">
        <w:rPr>
          <w:sz w:val="20"/>
          <w:szCs w:val="20"/>
        </w:rPr>
        <w:t xml:space="preserve"> Washington, DC: </w:t>
      </w:r>
      <w:r w:rsidRPr="0061532B">
        <w:rPr>
          <w:i/>
          <w:iCs/>
          <w:sz w:val="20"/>
          <w:szCs w:val="20"/>
        </w:rPr>
        <w:t>Review &amp; Herald</w:t>
      </w:r>
      <w:r w:rsidRPr="0061532B">
        <w:rPr>
          <w:sz w:val="20"/>
          <w:szCs w:val="20"/>
        </w:rPr>
        <w:t>, 1958</w:t>
      </w:r>
      <w:r w:rsidR="00F92F5A">
        <w:rPr>
          <w:sz w:val="20"/>
          <w:szCs w:val="20"/>
        </w:rPr>
        <w:t>.</w:t>
      </w:r>
    </w:p>
    <w:sectPr w:rsidR="0061532B" w:rsidRPr="0061532B" w:rsidSect="00654C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A1AC9" w14:textId="77777777" w:rsidR="009D032C" w:rsidRDefault="009D032C" w:rsidP="008C1EBB">
      <w:r>
        <w:separator/>
      </w:r>
    </w:p>
  </w:endnote>
  <w:endnote w:type="continuationSeparator" w:id="0">
    <w:p w14:paraId="410DBE8C" w14:textId="77777777" w:rsidR="009D032C" w:rsidRDefault="009D032C" w:rsidP="008C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394403"/>
      <w:docPartObj>
        <w:docPartGallery w:val="Page Numbers (Bottom of Page)"/>
        <w:docPartUnique/>
      </w:docPartObj>
    </w:sdtPr>
    <w:sdtEndPr>
      <w:rPr>
        <w:rStyle w:val="PageNumber"/>
      </w:rPr>
    </w:sdtEndPr>
    <w:sdtContent>
      <w:p w14:paraId="2EDED9FF" w14:textId="49BAFC31" w:rsidR="004B04D9" w:rsidRDefault="004B04D9" w:rsidP="004B04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617E1" w14:textId="77777777" w:rsidR="004B04D9" w:rsidRDefault="004B0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75585929"/>
      <w:docPartObj>
        <w:docPartGallery w:val="Page Numbers (Bottom of Page)"/>
        <w:docPartUnique/>
      </w:docPartObj>
    </w:sdtPr>
    <w:sdtEndPr>
      <w:rPr>
        <w:rStyle w:val="PageNumber"/>
      </w:rPr>
    </w:sdtEndPr>
    <w:sdtContent>
      <w:p w14:paraId="440BBC9E" w14:textId="00ACC4F9" w:rsidR="004B04D9" w:rsidRPr="00B1739A" w:rsidRDefault="004B04D9" w:rsidP="004B04D9">
        <w:pPr>
          <w:pStyle w:val="Footer"/>
          <w:framePr w:wrap="none" w:vAnchor="text" w:hAnchor="margin" w:xAlign="center" w:y="1"/>
          <w:rPr>
            <w:rStyle w:val="PageNumber"/>
            <w:sz w:val="20"/>
            <w:szCs w:val="20"/>
          </w:rPr>
        </w:pPr>
        <w:r w:rsidRPr="00B1739A">
          <w:rPr>
            <w:rStyle w:val="PageNumber"/>
            <w:sz w:val="20"/>
            <w:szCs w:val="20"/>
          </w:rPr>
          <w:fldChar w:fldCharType="begin"/>
        </w:r>
        <w:r w:rsidRPr="00B1739A">
          <w:rPr>
            <w:rStyle w:val="PageNumber"/>
            <w:sz w:val="20"/>
            <w:szCs w:val="20"/>
          </w:rPr>
          <w:instrText xml:space="preserve"> PAGE </w:instrText>
        </w:r>
        <w:r w:rsidRPr="00B1739A">
          <w:rPr>
            <w:rStyle w:val="PageNumber"/>
            <w:sz w:val="20"/>
            <w:szCs w:val="20"/>
          </w:rPr>
          <w:fldChar w:fldCharType="separate"/>
        </w:r>
        <w:r w:rsidRPr="00B1739A">
          <w:rPr>
            <w:rStyle w:val="PageNumber"/>
            <w:noProof/>
            <w:sz w:val="20"/>
            <w:szCs w:val="20"/>
          </w:rPr>
          <w:t>1</w:t>
        </w:r>
        <w:r w:rsidRPr="00B1739A">
          <w:rPr>
            <w:rStyle w:val="PageNumber"/>
            <w:sz w:val="20"/>
            <w:szCs w:val="20"/>
          </w:rPr>
          <w:fldChar w:fldCharType="end"/>
        </w:r>
      </w:p>
    </w:sdtContent>
  </w:sdt>
  <w:p w14:paraId="7C9A3C64" w14:textId="77777777" w:rsidR="004B04D9" w:rsidRDefault="004B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3CFB" w14:textId="77777777" w:rsidR="009D032C" w:rsidRDefault="009D032C" w:rsidP="008C1EBB">
      <w:r>
        <w:separator/>
      </w:r>
    </w:p>
  </w:footnote>
  <w:footnote w:type="continuationSeparator" w:id="0">
    <w:p w14:paraId="519BCDBE" w14:textId="77777777" w:rsidR="009D032C" w:rsidRDefault="009D032C" w:rsidP="008C1EBB">
      <w:r>
        <w:continuationSeparator/>
      </w:r>
    </w:p>
  </w:footnote>
  <w:footnote w:id="1">
    <w:p w14:paraId="35CD85D0" w14:textId="2523601B"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General Conference Ministerial Department, </w:t>
      </w:r>
      <w:r w:rsidRPr="00E954CB">
        <w:rPr>
          <w:rFonts w:ascii="Times New Roman" w:hAnsi="Times New Roman" w:cs="Times New Roman"/>
          <w:i/>
          <w:iCs/>
          <w:sz w:val="18"/>
          <w:szCs w:val="18"/>
        </w:rPr>
        <w:t>Seventh-day Adventists Believe</w:t>
      </w:r>
      <w:r w:rsidRPr="00E954CB">
        <w:rPr>
          <w:rFonts w:ascii="Times New Roman" w:hAnsi="Times New Roman" w:cs="Times New Roman"/>
          <w:sz w:val="18"/>
          <w:szCs w:val="18"/>
        </w:rPr>
        <w:t xml:space="preserve"> (Nampa, Idaho: Pacific Press, 2018).</w:t>
      </w:r>
    </w:p>
  </w:footnote>
  <w:footnote w:id="2">
    <w:p w14:paraId="0AE0713F" w14:textId="7BFE1DFD" w:rsidR="00272B33" w:rsidRPr="00E954CB" w:rsidRDefault="00272B33"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Curtis Lee Laws coined the term fundamentalist in 1920. </w:t>
      </w:r>
      <w:r w:rsidR="00BA63AA" w:rsidRPr="00E954CB">
        <w:rPr>
          <w:rFonts w:ascii="Times New Roman" w:hAnsi="Times New Roman" w:cs="Times New Roman"/>
          <w:sz w:val="18"/>
          <w:szCs w:val="18"/>
        </w:rPr>
        <w:t>However, it has been argued that</w:t>
      </w:r>
      <w:r w:rsidRPr="00E954CB">
        <w:rPr>
          <w:rFonts w:ascii="Times New Roman" w:hAnsi="Times New Roman" w:cs="Times New Roman"/>
          <w:sz w:val="18"/>
          <w:szCs w:val="18"/>
        </w:rPr>
        <w:t xml:space="preserve"> the ideas that developed into what was known as Liberalism and its response goes back to the seventeenth century in America. See Norman W. Mathers, </w:t>
      </w:r>
      <w:r w:rsidRPr="00E954CB">
        <w:rPr>
          <w:rFonts w:ascii="Times New Roman" w:hAnsi="Times New Roman" w:cs="Times New Roman"/>
          <w:i/>
          <w:iCs/>
          <w:sz w:val="18"/>
          <w:szCs w:val="18"/>
        </w:rPr>
        <w:t>Battle For Orthodoxy: American Religious Thought (1870-1910)</w:t>
      </w:r>
      <w:r w:rsidRPr="00E954CB">
        <w:rPr>
          <w:rFonts w:ascii="Times New Roman" w:hAnsi="Times New Roman" w:cs="Times New Roman"/>
          <w:sz w:val="18"/>
          <w:szCs w:val="18"/>
        </w:rPr>
        <w:t xml:space="preserve"> (Eugene, OR: Wipf &amp; Stock, 2018), 101, 102.</w:t>
      </w:r>
    </w:p>
  </w:footnote>
  <w:footnote w:id="3">
    <w:p w14:paraId="243031F5" w14:textId="296AEC61"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George M. Marsden, </w:t>
      </w:r>
      <w:r w:rsidRPr="00E954CB">
        <w:rPr>
          <w:rFonts w:ascii="Times New Roman" w:hAnsi="Times New Roman" w:cs="Times New Roman"/>
          <w:i/>
          <w:iCs/>
          <w:sz w:val="18"/>
          <w:szCs w:val="18"/>
        </w:rPr>
        <w:t>Fundamentalism and American Culture</w:t>
      </w:r>
      <w:r w:rsidRPr="00E954CB">
        <w:rPr>
          <w:rFonts w:ascii="Times New Roman" w:hAnsi="Times New Roman" w:cs="Times New Roman"/>
          <w:sz w:val="18"/>
          <w:szCs w:val="18"/>
        </w:rPr>
        <w:t xml:space="preserve"> (Oxford: Oxford University Press, 2006), 16-18.</w:t>
      </w:r>
    </w:p>
  </w:footnote>
  <w:footnote w:id="4">
    <w:p w14:paraId="0E10F321" w14:textId="6AE54665"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Mark Noll notes that during the period of 1865 to 1900 saw an unprecedented rise in the number of people attending university, leadership changes from clergyman to industrialists and bankers as college presidents and boards of trustees; and a proliferation of new colleges and universities which accepted a new moderately liberal version of Protestantism. Mark A. 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 xml:space="preserve"> (Leicester, England: InterVarsity Press</w:t>
      </w:r>
      <w:r w:rsidR="0061532B">
        <w:rPr>
          <w:rFonts w:ascii="Times New Roman" w:hAnsi="Times New Roman" w:cs="Times New Roman"/>
          <w:sz w:val="18"/>
          <w:szCs w:val="18"/>
        </w:rPr>
        <w:t>, 1994</w:t>
      </w:r>
      <w:r w:rsidRPr="00E954CB">
        <w:rPr>
          <w:rFonts w:ascii="Times New Roman" w:hAnsi="Times New Roman" w:cs="Times New Roman"/>
          <w:sz w:val="18"/>
          <w:szCs w:val="18"/>
        </w:rPr>
        <w:t>), 110-113.</w:t>
      </w:r>
    </w:p>
  </w:footnote>
  <w:footnote w:id="5">
    <w:p w14:paraId="1B9D5667" w14:textId="1BAA8809"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Roswell Hitchcock, “Romanism in the Light of History,” </w:t>
      </w:r>
      <w:r w:rsidRPr="00E954CB">
        <w:rPr>
          <w:rFonts w:ascii="Times New Roman" w:hAnsi="Times New Roman" w:cs="Times New Roman"/>
          <w:i/>
          <w:iCs/>
          <w:sz w:val="18"/>
          <w:szCs w:val="18"/>
        </w:rPr>
        <w:t>EA 1873</w:t>
      </w:r>
      <w:r w:rsidRPr="00E954CB">
        <w:rPr>
          <w:rFonts w:ascii="Times New Roman" w:hAnsi="Times New Roman" w:cs="Times New Roman"/>
          <w:sz w:val="18"/>
          <w:szCs w:val="18"/>
        </w:rPr>
        <w:t xml:space="preserve">, 436 quoted in Marsden, </w:t>
      </w:r>
      <w:r w:rsidRPr="00E954CB">
        <w:rPr>
          <w:rFonts w:ascii="Times New Roman" w:hAnsi="Times New Roman" w:cs="Times New Roman"/>
          <w:i/>
          <w:iCs/>
          <w:sz w:val="18"/>
          <w:szCs w:val="18"/>
        </w:rPr>
        <w:t>Fundamentalism and American Culture</w:t>
      </w:r>
      <w:r w:rsidRPr="00E954CB">
        <w:rPr>
          <w:rFonts w:ascii="Times New Roman" w:hAnsi="Times New Roman" w:cs="Times New Roman"/>
          <w:sz w:val="18"/>
          <w:szCs w:val="18"/>
        </w:rPr>
        <w:t>, 17.</w:t>
      </w:r>
    </w:p>
  </w:footnote>
  <w:footnote w:id="6">
    <w:p w14:paraId="2FB8EC52" w14:textId="18026723"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Marsden notes that American theologians had not challenged the assumptions of scientific inquiry since the time of Jonathan Edwards, that truth was reliably discoverable by examination of the facts presented in nature free from theological assumptions, except for the idea that nature would merely confirm God’s revelation in Scripture. Marsden, </w:t>
      </w:r>
      <w:r w:rsidRPr="00E954CB">
        <w:rPr>
          <w:rFonts w:ascii="Times New Roman" w:hAnsi="Times New Roman" w:cs="Times New Roman"/>
          <w:i/>
          <w:iCs/>
          <w:sz w:val="18"/>
          <w:szCs w:val="18"/>
        </w:rPr>
        <w:t>Fundamentalism and American Culture</w:t>
      </w:r>
      <w:r w:rsidRPr="00E954CB">
        <w:rPr>
          <w:rFonts w:ascii="Times New Roman" w:hAnsi="Times New Roman" w:cs="Times New Roman"/>
          <w:sz w:val="18"/>
          <w:szCs w:val="18"/>
        </w:rPr>
        <w:t>, 20.</w:t>
      </w:r>
    </w:p>
  </w:footnote>
  <w:footnote w:id="7">
    <w:p w14:paraId="6E5379B9" w14:textId="4E8B665D"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J</w:t>
      </w:r>
      <w:r w:rsidR="007B7C69">
        <w:rPr>
          <w:rFonts w:ascii="Times New Roman" w:hAnsi="Times New Roman" w:cs="Times New Roman"/>
          <w:sz w:val="18"/>
          <w:szCs w:val="18"/>
        </w:rPr>
        <w:t>ohn</w:t>
      </w:r>
      <w:r w:rsidRPr="00E954CB">
        <w:rPr>
          <w:rFonts w:ascii="Times New Roman" w:hAnsi="Times New Roman" w:cs="Times New Roman"/>
          <w:sz w:val="18"/>
          <w:szCs w:val="18"/>
        </w:rPr>
        <w:t xml:space="preserve"> Gresham Machen, “Christianity and Culture,” </w:t>
      </w:r>
      <w:r w:rsidRPr="00E954CB">
        <w:rPr>
          <w:rFonts w:ascii="Times New Roman" w:hAnsi="Times New Roman" w:cs="Times New Roman"/>
          <w:i/>
          <w:iCs/>
          <w:sz w:val="18"/>
          <w:szCs w:val="18"/>
        </w:rPr>
        <w:t>Princeton Theological Review</w:t>
      </w:r>
      <w:r w:rsidRPr="00E954CB">
        <w:rPr>
          <w:rFonts w:ascii="Times New Roman" w:hAnsi="Times New Roman" w:cs="Times New Roman"/>
          <w:sz w:val="18"/>
          <w:szCs w:val="18"/>
        </w:rPr>
        <w:t xml:space="preserve"> 11 (1913): 7, 8.</w:t>
      </w:r>
    </w:p>
  </w:footnote>
  <w:footnote w:id="8">
    <w:p w14:paraId="5BC2BC3B" w14:textId="7CD2A34E" w:rsidR="00EE740C" w:rsidRDefault="00EE740C" w:rsidP="00EE740C">
      <w:pPr>
        <w:pStyle w:val="FootnoteText"/>
        <w:ind w:firstLine="720"/>
      </w:pPr>
      <w:r>
        <w:rPr>
          <w:rStyle w:val="FootnoteReference"/>
        </w:rPr>
        <w:footnoteRef/>
      </w:r>
      <w:r>
        <w:t xml:space="preserve"> </w:t>
      </w:r>
      <w:r w:rsidRPr="00E954CB">
        <w:rPr>
          <w:rFonts w:ascii="Times New Roman" w:hAnsi="Times New Roman" w:cs="Times New Roman"/>
          <w:sz w:val="18"/>
          <w:szCs w:val="18"/>
        </w:rPr>
        <w:t xml:space="preserve">Marsden, </w:t>
      </w:r>
      <w:r w:rsidRPr="00E954CB">
        <w:rPr>
          <w:rFonts w:ascii="Times New Roman" w:hAnsi="Times New Roman" w:cs="Times New Roman"/>
          <w:i/>
          <w:iCs/>
          <w:sz w:val="18"/>
          <w:szCs w:val="18"/>
        </w:rPr>
        <w:t>Fundamentalism and American Culture</w:t>
      </w:r>
      <w:r w:rsidRPr="00E954CB">
        <w:rPr>
          <w:rFonts w:ascii="Times New Roman" w:hAnsi="Times New Roman" w:cs="Times New Roman"/>
          <w:sz w:val="18"/>
          <w:szCs w:val="18"/>
        </w:rPr>
        <w:t>,</w:t>
      </w:r>
      <w:r>
        <w:rPr>
          <w:rFonts w:ascii="Times New Roman" w:hAnsi="Times New Roman" w:cs="Times New Roman"/>
          <w:sz w:val="18"/>
          <w:szCs w:val="18"/>
        </w:rPr>
        <w:t xml:space="preserve"> 3.</w:t>
      </w:r>
    </w:p>
  </w:footnote>
  <w:footnote w:id="9">
    <w:p w14:paraId="0B649D78" w14:textId="1D5AE8D0" w:rsidR="00AC30E8" w:rsidRPr="00E954CB" w:rsidRDefault="00AC30E8"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w:t>
      </w:r>
      <w:r w:rsidR="00272B33" w:rsidRPr="00E954CB">
        <w:rPr>
          <w:rFonts w:ascii="Times New Roman" w:hAnsi="Times New Roman" w:cs="Times New Roman"/>
          <w:i/>
          <w:iCs/>
          <w:sz w:val="18"/>
          <w:szCs w:val="18"/>
        </w:rPr>
        <w:t>The Fundamentals</w:t>
      </w:r>
      <w:r w:rsidR="00272B33" w:rsidRPr="00E954CB">
        <w:rPr>
          <w:rFonts w:ascii="Times New Roman" w:hAnsi="Times New Roman" w:cs="Times New Roman"/>
          <w:sz w:val="18"/>
          <w:szCs w:val="18"/>
        </w:rPr>
        <w:t xml:space="preserve"> (Chicago, IL: Testimony Publishing Company, 1910-1915).</w:t>
      </w:r>
    </w:p>
  </w:footnote>
  <w:footnote w:id="10">
    <w:p w14:paraId="321B41DB" w14:textId="62615DF4" w:rsidR="00272B33" w:rsidRPr="00E954CB" w:rsidRDefault="00272B33"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w:t>
      </w:r>
      <w:r w:rsidR="006E79DC">
        <w:rPr>
          <w:rFonts w:ascii="Times New Roman" w:hAnsi="Times New Roman" w:cs="Times New Roman"/>
          <w:sz w:val="18"/>
          <w:szCs w:val="18"/>
        </w:rPr>
        <w:t xml:space="preserve">Over three million copies were distributed. </w:t>
      </w:r>
      <w:r w:rsidRPr="00E954CB">
        <w:rPr>
          <w:rFonts w:ascii="Times New Roman" w:hAnsi="Times New Roman" w:cs="Times New Roman"/>
          <w:sz w:val="18"/>
          <w:szCs w:val="18"/>
        </w:rPr>
        <w:t xml:space="preserve">Other important literature in the development of Fundamentalism was the publication of the </w:t>
      </w:r>
      <w:r w:rsidRPr="00E954CB">
        <w:rPr>
          <w:rFonts w:ascii="Times New Roman" w:hAnsi="Times New Roman" w:cs="Times New Roman"/>
          <w:i/>
          <w:iCs/>
          <w:sz w:val="18"/>
          <w:szCs w:val="18"/>
        </w:rPr>
        <w:t>Scofield Reference Bible</w:t>
      </w:r>
      <w:r w:rsidRPr="00E954CB">
        <w:rPr>
          <w:rFonts w:ascii="Times New Roman" w:hAnsi="Times New Roman" w:cs="Times New Roman"/>
          <w:sz w:val="18"/>
          <w:szCs w:val="18"/>
        </w:rPr>
        <w:t xml:space="preserve"> (1909)</w:t>
      </w:r>
      <w:r w:rsidR="006E79DC">
        <w:rPr>
          <w:rFonts w:ascii="Times New Roman" w:hAnsi="Times New Roman" w:cs="Times New Roman"/>
          <w:sz w:val="18"/>
          <w:szCs w:val="18"/>
        </w:rPr>
        <w:t xml:space="preserve"> which promoted Dispensationalism</w:t>
      </w:r>
      <w:r w:rsidR="00ED3B36" w:rsidRPr="00E954CB">
        <w:rPr>
          <w:rFonts w:ascii="Times New Roman" w:hAnsi="Times New Roman" w:cs="Times New Roman"/>
          <w:sz w:val="18"/>
          <w:szCs w:val="18"/>
        </w:rPr>
        <w:t>.</w:t>
      </w:r>
    </w:p>
  </w:footnote>
  <w:footnote w:id="11">
    <w:p w14:paraId="1349FA09" w14:textId="52DA5737"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 115.</w:t>
      </w:r>
    </w:p>
  </w:footnote>
  <w:footnote w:id="12">
    <w:p w14:paraId="58B30054" w14:textId="77777777"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Marsden, </w:t>
      </w:r>
      <w:r w:rsidRPr="00E954CB">
        <w:rPr>
          <w:rFonts w:ascii="Times New Roman" w:hAnsi="Times New Roman" w:cs="Times New Roman"/>
          <w:i/>
          <w:iCs/>
          <w:sz w:val="18"/>
          <w:szCs w:val="18"/>
        </w:rPr>
        <w:t>Fundamentalism and American Culture</w:t>
      </w:r>
      <w:r w:rsidRPr="00E954CB">
        <w:rPr>
          <w:rFonts w:ascii="Times New Roman" w:hAnsi="Times New Roman" w:cs="Times New Roman"/>
          <w:sz w:val="18"/>
          <w:szCs w:val="18"/>
        </w:rPr>
        <w:t>, 54.</w:t>
      </w:r>
    </w:p>
  </w:footnote>
  <w:footnote w:id="13">
    <w:p w14:paraId="5A4A244A" w14:textId="6CB1887E"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Examples of Adventists who attended the prophecy conference in New York in 1918 included Leon L. Caviness, associate editor of the </w:t>
      </w:r>
      <w:r w:rsidRPr="00E954CB">
        <w:rPr>
          <w:rFonts w:ascii="Times New Roman" w:hAnsi="Times New Roman" w:cs="Times New Roman"/>
          <w:i/>
          <w:iCs/>
          <w:sz w:val="18"/>
          <w:szCs w:val="18"/>
        </w:rPr>
        <w:t>Review and Herald</w:t>
      </w:r>
      <w:r w:rsidRPr="00E954CB">
        <w:rPr>
          <w:rFonts w:ascii="Times New Roman" w:hAnsi="Times New Roman" w:cs="Times New Roman"/>
          <w:sz w:val="18"/>
          <w:szCs w:val="18"/>
        </w:rPr>
        <w:t xml:space="preserve">, and Charles T. Emerson, an Adventist evangelist from New England. Michael W. Campbell, </w:t>
      </w:r>
      <w:r w:rsidRPr="00E954CB">
        <w:rPr>
          <w:rFonts w:ascii="Times New Roman" w:hAnsi="Times New Roman" w:cs="Times New Roman"/>
          <w:i/>
          <w:iCs/>
          <w:sz w:val="18"/>
          <w:szCs w:val="18"/>
        </w:rPr>
        <w:t>1919: The Untold Story of Adventism’s Struggle with Fundamentalism</w:t>
      </w:r>
      <w:r w:rsidRPr="00E954CB">
        <w:rPr>
          <w:rFonts w:ascii="Times New Roman" w:hAnsi="Times New Roman" w:cs="Times New Roman"/>
          <w:sz w:val="18"/>
          <w:szCs w:val="18"/>
        </w:rPr>
        <w:t xml:space="preserve"> (Nampa, Idaho: Pacific Press, 2019), 29.</w:t>
      </w:r>
    </w:p>
  </w:footnote>
  <w:footnote w:id="14">
    <w:p w14:paraId="3B6FFA31" w14:textId="4D29BA26" w:rsidR="00C7022A" w:rsidRPr="00E954CB" w:rsidRDefault="00C7022A" w:rsidP="00C7022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See Molleurus Co</w:t>
      </w:r>
      <w:r w:rsidR="00765267">
        <w:rPr>
          <w:rFonts w:ascii="Times New Roman" w:hAnsi="Times New Roman" w:cs="Times New Roman"/>
          <w:sz w:val="18"/>
          <w:szCs w:val="18"/>
        </w:rPr>
        <w:t>u</w:t>
      </w:r>
      <w:r w:rsidRPr="00E954CB">
        <w:rPr>
          <w:rFonts w:ascii="Times New Roman" w:hAnsi="Times New Roman" w:cs="Times New Roman"/>
          <w:sz w:val="18"/>
          <w:szCs w:val="18"/>
        </w:rPr>
        <w:t xml:space="preserve">perus, “The Bible Conference of 1919,” </w:t>
      </w:r>
      <w:r w:rsidRPr="00E954CB">
        <w:rPr>
          <w:rFonts w:ascii="Times New Roman" w:hAnsi="Times New Roman" w:cs="Times New Roman"/>
          <w:i/>
          <w:iCs/>
          <w:sz w:val="18"/>
          <w:szCs w:val="18"/>
        </w:rPr>
        <w:t>Spectrum: Journal of the Association of Adventist Forums</w:t>
      </w:r>
      <w:r w:rsidRPr="00E954CB">
        <w:rPr>
          <w:rFonts w:ascii="Times New Roman" w:hAnsi="Times New Roman" w:cs="Times New Roman"/>
          <w:sz w:val="18"/>
          <w:szCs w:val="18"/>
        </w:rPr>
        <w:t xml:space="preserve"> (March, 1979): 23-26.</w:t>
      </w:r>
    </w:p>
  </w:footnote>
  <w:footnote w:id="15">
    <w:p w14:paraId="6D636FBF" w14:textId="18488C94" w:rsidR="004B04D9" w:rsidRPr="00E954CB" w:rsidRDefault="004B04D9" w:rsidP="00B1739A">
      <w:pPr>
        <w:pStyle w:val="FootnoteText"/>
        <w:ind w:firstLine="720"/>
        <w:rPr>
          <w:rFonts w:ascii="Times New Roman" w:hAnsi="Times New Roman" w:cs="Times New Roman"/>
          <w:i/>
          <w:iCs/>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Such debates included the Eastern question and the role of modern-day Turkey in Bible prophecy as well as a debate over the Trinity. Herbert E. Douglass, </w:t>
      </w:r>
      <w:r w:rsidR="00CD76FE" w:rsidRPr="00E954CB">
        <w:rPr>
          <w:rFonts w:ascii="Times New Roman" w:hAnsi="Times New Roman" w:cs="Times New Roman"/>
          <w:i/>
          <w:iCs/>
          <w:sz w:val="18"/>
          <w:szCs w:val="18"/>
        </w:rPr>
        <w:t xml:space="preserve">Messenger of the Lord: The Prophetic Ministry of </w:t>
      </w:r>
      <w:r w:rsidR="00CD76FE" w:rsidRPr="00E954CB">
        <w:rPr>
          <w:rFonts w:ascii="Times New Roman" w:hAnsi="Times New Roman" w:cs="Times New Roman"/>
          <w:sz w:val="18"/>
          <w:szCs w:val="18"/>
        </w:rPr>
        <w:t>Ellen G. White, (Nampa, Idaho: Pacific Press Publishing, 1998),</w:t>
      </w:r>
      <w:r w:rsidR="00ED3B36" w:rsidRPr="00E954CB">
        <w:rPr>
          <w:rFonts w:ascii="Times New Roman" w:hAnsi="Times New Roman" w:cs="Times New Roman"/>
          <w:sz w:val="18"/>
          <w:szCs w:val="18"/>
        </w:rPr>
        <w:t xml:space="preserve"> 435.</w:t>
      </w:r>
      <w:r w:rsidR="00CD76FE" w:rsidRPr="00E954CB">
        <w:rPr>
          <w:rFonts w:ascii="Times New Roman" w:hAnsi="Times New Roman" w:cs="Times New Roman"/>
          <w:sz w:val="18"/>
          <w:szCs w:val="18"/>
        </w:rPr>
        <w:t xml:space="preserve"> </w:t>
      </w:r>
    </w:p>
  </w:footnote>
  <w:footnote w:id="16">
    <w:p w14:paraId="59504C83" w14:textId="7F84ED7A"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w:t>
      </w:r>
      <w:r w:rsidR="009F6FCF">
        <w:rPr>
          <w:rFonts w:ascii="Times New Roman" w:hAnsi="Times New Roman" w:cs="Times New Roman"/>
          <w:sz w:val="18"/>
          <w:szCs w:val="18"/>
        </w:rPr>
        <w:t>White supported thought inspiration and not verbal inspiration</w:t>
      </w:r>
      <w:r w:rsidR="006D3C9F">
        <w:rPr>
          <w:rFonts w:ascii="Times New Roman" w:hAnsi="Times New Roman" w:cs="Times New Roman"/>
          <w:sz w:val="18"/>
          <w:szCs w:val="18"/>
        </w:rPr>
        <w:t>:</w:t>
      </w:r>
      <w:r w:rsidRPr="00E954CB">
        <w:rPr>
          <w:rFonts w:ascii="Times New Roman" w:hAnsi="Times New Roman" w:cs="Times New Roman"/>
          <w:sz w:val="18"/>
          <w:szCs w:val="18"/>
        </w:rPr>
        <w:t xml:space="preserve"> “</w:t>
      </w:r>
      <w:r w:rsidR="009F6FCF">
        <w:rPr>
          <w:rFonts w:ascii="Times New Roman" w:hAnsi="Times New Roman" w:cs="Times New Roman"/>
          <w:sz w:val="18"/>
          <w:szCs w:val="18"/>
        </w:rPr>
        <w:t xml:space="preserve">The Bible is written by inspired men, but it is not God’s mode of thought and expression. It is that of humanity. God as a writer is not represented. Men will often say such an expression is not like God. But God has not put Himself in words, in logic, in rhetoric, on trial in the Bible. </w:t>
      </w:r>
      <w:r w:rsidRPr="00E954CB">
        <w:rPr>
          <w:rFonts w:ascii="Times New Roman" w:hAnsi="Times New Roman" w:cs="Times New Roman"/>
          <w:sz w:val="18"/>
          <w:szCs w:val="18"/>
        </w:rPr>
        <w:t>The writers of the Bible were God’s penmen, not His pen.</w:t>
      </w:r>
      <w:r w:rsidR="009F6FCF">
        <w:rPr>
          <w:rFonts w:ascii="Times New Roman" w:hAnsi="Times New Roman" w:cs="Times New Roman"/>
          <w:sz w:val="18"/>
          <w:szCs w:val="18"/>
        </w:rPr>
        <w:t xml:space="preserve"> Look at the different writers.</w:t>
      </w:r>
      <w:r w:rsidRPr="00E954CB">
        <w:rPr>
          <w:rFonts w:ascii="Times New Roman" w:hAnsi="Times New Roman" w:cs="Times New Roman"/>
          <w:sz w:val="18"/>
          <w:szCs w:val="18"/>
        </w:rPr>
        <w:t xml:space="preserve">” Ellen G. White, </w:t>
      </w:r>
      <w:r w:rsidRPr="00E954CB">
        <w:rPr>
          <w:rFonts w:ascii="Times New Roman" w:hAnsi="Times New Roman" w:cs="Times New Roman"/>
          <w:i/>
          <w:iCs/>
          <w:sz w:val="18"/>
          <w:szCs w:val="18"/>
        </w:rPr>
        <w:t>Selected Messages</w:t>
      </w:r>
      <w:r w:rsidRPr="00E954CB">
        <w:rPr>
          <w:rFonts w:ascii="Times New Roman" w:hAnsi="Times New Roman" w:cs="Times New Roman"/>
          <w:sz w:val="18"/>
          <w:szCs w:val="18"/>
        </w:rPr>
        <w:t xml:space="preserve">, Book </w:t>
      </w:r>
      <w:r w:rsidR="00ED3B36" w:rsidRPr="00E954CB">
        <w:rPr>
          <w:rFonts w:ascii="Times New Roman" w:hAnsi="Times New Roman" w:cs="Times New Roman"/>
          <w:sz w:val="18"/>
          <w:szCs w:val="18"/>
        </w:rPr>
        <w:t xml:space="preserve">1 (Washington, DC: </w:t>
      </w:r>
      <w:r w:rsidR="00ED3B36" w:rsidRPr="00E954CB">
        <w:rPr>
          <w:rFonts w:ascii="Times New Roman" w:hAnsi="Times New Roman" w:cs="Times New Roman"/>
          <w:i/>
          <w:iCs/>
          <w:sz w:val="18"/>
          <w:szCs w:val="18"/>
        </w:rPr>
        <w:t>Review &amp; Herald</w:t>
      </w:r>
      <w:r w:rsidR="00ED3B36" w:rsidRPr="00E954CB">
        <w:rPr>
          <w:rFonts w:ascii="Times New Roman" w:hAnsi="Times New Roman" w:cs="Times New Roman"/>
          <w:sz w:val="18"/>
          <w:szCs w:val="18"/>
        </w:rPr>
        <w:t>, 1958)</w:t>
      </w:r>
      <w:r w:rsidRPr="00E954CB">
        <w:rPr>
          <w:rFonts w:ascii="Times New Roman" w:hAnsi="Times New Roman" w:cs="Times New Roman"/>
          <w:sz w:val="18"/>
          <w:szCs w:val="18"/>
        </w:rPr>
        <w:t>, 21.</w:t>
      </w:r>
    </w:p>
  </w:footnote>
  <w:footnote w:id="17">
    <w:p w14:paraId="2B426C8B" w14:textId="5F53D8B4"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J</w:t>
      </w:r>
      <w:r w:rsidR="004034D1">
        <w:rPr>
          <w:rFonts w:ascii="Times New Roman" w:hAnsi="Times New Roman" w:cs="Times New Roman"/>
          <w:sz w:val="18"/>
          <w:szCs w:val="18"/>
        </w:rPr>
        <w:t>acob</w:t>
      </w:r>
      <w:r w:rsidRPr="00E954CB">
        <w:rPr>
          <w:rFonts w:ascii="Times New Roman" w:hAnsi="Times New Roman" w:cs="Times New Roman"/>
          <w:sz w:val="18"/>
          <w:szCs w:val="18"/>
        </w:rPr>
        <w:t xml:space="preserve"> N. Anderson, quoted in Herbert E. Douglass, </w:t>
      </w:r>
      <w:r w:rsidRPr="00E954CB">
        <w:rPr>
          <w:rFonts w:ascii="Times New Roman" w:hAnsi="Times New Roman" w:cs="Times New Roman"/>
          <w:i/>
          <w:iCs/>
          <w:sz w:val="18"/>
          <w:szCs w:val="18"/>
        </w:rPr>
        <w:t xml:space="preserve">Messenger of the Lord: The Prophetic Ministry of </w:t>
      </w:r>
      <w:r w:rsidRPr="00E954CB">
        <w:rPr>
          <w:rFonts w:ascii="Times New Roman" w:hAnsi="Times New Roman" w:cs="Times New Roman"/>
          <w:sz w:val="18"/>
          <w:szCs w:val="18"/>
        </w:rPr>
        <w:t>Ellen G. White, (Nampa, Idaho: Pacific Press Publishing, 1998), 436.</w:t>
      </w:r>
    </w:p>
  </w:footnote>
  <w:footnote w:id="18">
    <w:p w14:paraId="26F19350" w14:textId="66198C53" w:rsidR="00E954CB" w:rsidRPr="00E954CB" w:rsidRDefault="00E954CB" w:rsidP="00E954CB">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Michael W. Campbell, “The 1919 Bible Conference and its Significance for Seventh-day Adventist History and Theology” (2008). Dissertations. 21. https://digitalcommons.andrews.edu/dissertations/21</w:t>
      </w:r>
    </w:p>
  </w:footnote>
  <w:footnote w:id="19">
    <w:p w14:paraId="084E4437" w14:textId="1BB4718E" w:rsidR="004B04D9" w:rsidRPr="00E954CB" w:rsidRDefault="004B04D9" w:rsidP="00E954CB">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 chapter 5, 109-145.</w:t>
      </w:r>
    </w:p>
  </w:footnote>
  <w:footnote w:id="20">
    <w:p w14:paraId="6635D54B" w14:textId="308CC115" w:rsidR="004B04D9" w:rsidRPr="00E954CB" w:rsidRDefault="004B04D9" w:rsidP="00E954CB">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 115.</w:t>
      </w:r>
    </w:p>
  </w:footnote>
  <w:footnote w:id="21">
    <w:p w14:paraId="7073FEE0" w14:textId="35C6CB4E" w:rsidR="00A17927" w:rsidRDefault="00A17927" w:rsidP="00A17927">
      <w:pPr>
        <w:pStyle w:val="FootnoteText"/>
        <w:ind w:left="720"/>
      </w:pPr>
      <w:r>
        <w:rPr>
          <w:rStyle w:val="FootnoteReference"/>
        </w:rPr>
        <w:footnoteRef/>
      </w:r>
      <w:r>
        <w:t xml:space="preserve"> </w:t>
      </w:r>
      <w:r w:rsidRPr="00E954CB">
        <w:rPr>
          <w:rFonts w:ascii="Times New Roman" w:hAnsi="Times New Roman" w:cs="Times New Roman"/>
          <w:sz w:val="18"/>
          <w:szCs w:val="18"/>
        </w:rPr>
        <w:t xml:space="preserve">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w:t>
      </w:r>
      <w:r>
        <w:rPr>
          <w:rFonts w:ascii="Times New Roman" w:hAnsi="Times New Roman" w:cs="Times New Roman"/>
          <w:sz w:val="18"/>
          <w:szCs w:val="18"/>
        </w:rPr>
        <w:t xml:space="preserve"> 123.</w:t>
      </w:r>
    </w:p>
  </w:footnote>
  <w:footnote w:id="22">
    <w:p w14:paraId="1B6B7166" w14:textId="003ECC4F" w:rsidR="00A17927" w:rsidRDefault="00A17927" w:rsidP="00A17927">
      <w:pPr>
        <w:pStyle w:val="FootnoteText"/>
        <w:ind w:left="720"/>
      </w:pPr>
      <w:r>
        <w:rPr>
          <w:rStyle w:val="FootnoteReference"/>
        </w:rPr>
        <w:footnoteRef/>
      </w:r>
      <w:r>
        <w:t xml:space="preserve"> </w:t>
      </w:r>
      <w:r w:rsidRPr="00E954CB">
        <w:rPr>
          <w:rFonts w:ascii="Times New Roman" w:hAnsi="Times New Roman" w:cs="Times New Roman"/>
          <w:sz w:val="18"/>
          <w:szCs w:val="18"/>
        </w:rPr>
        <w:t xml:space="preserve">Noll, </w:t>
      </w:r>
      <w:r w:rsidRPr="00E954CB">
        <w:rPr>
          <w:rFonts w:ascii="Times New Roman" w:hAnsi="Times New Roman" w:cs="Times New Roman"/>
          <w:i/>
          <w:iCs/>
          <w:sz w:val="18"/>
          <w:szCs w:val="18"/>
        </w:rPr>
        <w:t>The Scandal of the Evangelical Mind</w:t>
      </w:r>
      <w:r w:rsidRPr="00E954CB">
        <w:rPr>
          <w:rFonts w:ascii="Times New Roman" w:hAnsi="Times New Roman" w:cs="Times New Roman"/>
          <w:sz w:val="18"/>
          <w:szCs w:val="18"/>
        </w:rPr>
        <w:t>,</w:t>
      </w:r>
      <w:r>
        <w:rPr>
          <w:rFonts w:ascii="Times New Roman" w:hAnsi="Times New Roman" w:cs="Times New Roman"/>
          <w:sz w:val="18"/>
          <w:szCs w:val="18"/>
        </w:rPr>
        <w:t xml:space="preserve"> 132, 133.</w:t>
      </w:r>
    </w:p>
  </w:footnote>
  <w:footnote w:id="23">
    <w:p w14:paraId="687990C7" w14:textId="3045122A"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James Barr, </w:t>
      </w:r>
      <w:r w:rsidRPr="00E954CB">
        <w:rPr>
          <w:rFonts w:ascii="Times New Roman" w:hAnsi="Times New Roman" w:cs="Times New Roman"/>
          <w:i/>
          <w:iCs/>
          <w:sz w:val="18"/>
          <w:szCs w:val="18"/>
        </w:rPr>
        <w:t xml:space="preserve">Fundamentalism </w:t>
      </w:r>
      <w:r w:rsidRPr="00E954CB">
        <w:rPr>
          <w:rFonts w:ascii="Times New Roman" w:hAnsi="Times New Roman" w:cs="Times New Roman"/>
          <w:sz w:val="18"/>
          <w:szCs w:val="18"/>
        </w:rPr>
        <w:t>(Eugene, OR: Wipf &amp; Stock Publishers, 2018), 1.</w:t>
      </w:r>
    </w:p>
  </w:footnote>
  <w:footnote w:id="24">
    <w:p w14:paraId="1D8A7B4A" w14:textId="5228C3CE" w:rsidR="004B04D9" w:rsidRPr="00E954CB" w:rsidRDefault="004B04D9" w:rsidP="00B1739A">
      <w:pPr>
        <w:pStyle w:val="FootnoteText"/>
        <w:ind w:firstLine="720"/>
        <w:rPr>
          <w:rFonts w:ascii="Times New Roman" w:hAnsi="Times New Roman" w:cs="Times New Roman"/>
          <w:sz w:val="18"/>
          <w:szCs w:val="18"/>
        </w:rPr>
      </w:pPr>
      <w:r w:rsidRPr="00E954CB">
        <w:rPr>
          <w:rStyle w:val="FootnoteReference"/>
          <w:rFonts w:ascii="Times New Roman" w:hAnsi="Times New Roman" w:cs="Times New Roman"/>
          <w:sz w:val="18"/>
          <w:szCs w:val="18"/>
        </w:rPr>
        <w:footnoteRef/>
      </w:r>
      <w:r w:rsidRPr="00E954CB">
        <w:rPr>
          <w:rFonts w:ascii="Times New Roman" w:hAnsi="Times New Roman" w:cs="Times New Roman"/>
          <w:sz w:val="18"/>
          <w:szCs w:val="18"/>
        </w:rPr>
        <w:t xml:space="preserve"> Barr, </w:t>
      </w:r>
      <w:r w:rsidRPr="00E954CB">
        <w:rPr>
          <w:rFonts w:ascii="Times New Roman" w:hAnsi="Times New Roman" w:cs="Times New Roman"/>
          <w:i/>
          <w:iCs/>
          <w:sz w:val="18"/>
          <w:szCs w:val="18"/>
        </w:rPr>
        <w:t>Fundamentalism</w:t>
      </w:r>
      <w:r w:rsidRPr="00E954CB">
        <w:rPr>
          <w:rFonts w:ascii="Times New Roman" w:hAnsi="Times New Roman" w:cs="Times New Roman"/>
          <w:sz w:val="18"/>
          <w:szCs w:val="18"/>
        </w:rPr>
        <w:t>,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D4128"/>
    <w:multiLevelType w:val="hybridMultilevel"/>
    <w:tmpl w:val="CD26CF34"/>
    <w:lvl w:ilvl="0" w:tplc="7B32A902">
      <w:start w:val="1"/>
      <w:numFmt w:val="bullet"/>
      <w:lvlText w:val="•"/>
      <w:lvlJc w:val="left"/>
      <w:pPr>
        <w:tabs>
          <w:tab w:val="num" w:pos="720"/>
        </w:tabs>
        <w:ind w:left="720" w:hanging="360"/>
      </w:pPr>
      <w:rPr>
        <w:rFonts w:ascii="Arial" w:hAnsi="Arial" w:hint="default"/>
      </w:rPr>
    </w:lvl>
    <w:lvl w:ilvl="1" w:tplc="56E2713A" w:tentative="1">
      <w:start w:val="1"/>
      <w:numFmt w:val="bullet"/>
      <w:lvlText w:val="•"/>
      <w:lvlJc w:val="left"/>
      <w:pPr>
        <w:tabs>
          <w:tab w:val="num" w:pos="1440"/>
        </w:tabs>
        <w:ind w:left="1440" w:hanging="360"/>
      </w:pPr>
      <w:rPr>
        <w:rFonts w:ascii="Arial" w:hAnsi="Arial" w:hint="default"/>
      </w:rPr>
    </w:lvl>
    <w:lvl w:ilvl="2" w:tplc="2EFA7EBC" w:tentative="1">
      <w:start w:val="1"/>
      <w:numFmt w:val="bullet"/>
      <w:lvlText w:val="•"/>
      <w:lvlJc w:val="left"/>
      <w:pPr>
        <w:tabs>
          <w:tab w:val="num" w:pos="2160"/>
        </w:tabs>
        <w:ind w:left="2160" w:hanging="360"/>
      </w:pPr>
      <w:rPr>
        <w:rFonts w:ascii="Arial" w:hAnsi="Arial" w:hint="default"/>
      </w:rPr>
    </w:lvl>
    <w:lvl w:ilvl="3" w:tplc="7898E338" w:tentative="1">
      <w:start w:val="1"/>
      <w:numFmt w:val="bullet"/>
      <w:lvlText w:val="•"/>
      <w:lvlJc w:val="left"/>
      <w:pPr>
        <w:tabs>
          <w:tab w:val="num" w:pos="2880"/>
        </w:tabs>
        <w:ind w:left="2880" w:hanging="360"/>
      </w:pPr>
      <w:rPr>
        <w:rFonts w:ascii="Arial" w:hAnsi="Arial" w:hint="default"/>
      </w:rPr>
    </w:lvl>
    <w:lvl w:ilvl="4" w:tplc="55FE5AE4" w:tentative="1">
      <w:start w:val="1"/>
      <w:numFmt w:val="bullet"/>
      <w:lvlText w:val="•"/>
      <w:lvlJc w:val="left"/>
      <w:pPr>
        <w:tabs>
          <w:tab w:val="num" w:pos="3600"/>
        </w:tabs>
        <w:ind w:left="3600" w:hanging="360"/>
      </w:pPr>
      <w:rPr>
        <w:rFonts w:ascii="Arial" w:hAnsi="Arial" w:hint="default"/>
      </w:rPr>
    </w:lvl>
    <w:lvl w:ilvl="5" w:tplc="485ED01E" w:tentative="1">
      <w:start w:val="1"/>
      <w:numFmt w:val="bullet"/>
      <w:lvlText w:val="•"/>
      <w:lvlJc w:val="left"/>
      <w:pPr>
        <w:tabs>
          <w:tab w:val="num" w:pos="4320"/>
        </w:tabs>
        <w:ind w:left="4320" w:hanging="360"/>
      </w:pPr>
      <w:rPr>
        <w:rFonts w:ascii="Arial" w:hAnsi="Arial" w:hint="default"/>
      </w:rPr>
    </w:lvl>
    <w:lvl w:ilvl="6" w:tplc="AD948BFC" w:tentative="1">
      <w:start w:val="1"/>
      <w:numFmt w:val="bullet"/>
      <w:lvlText w:val="•"/>
      <w:lvlJc w:val="left"/>
      <w:pPr>
        <w:tabs>
          <w:tab w:val="num" w:pos="5040"/>
        </w:tabs>
        <w:ind w:left="5040" w:hanging="360"/>
      </w:pPr>
      <w:rPr>
        <w:rFonts w:ascii="Arial" w:hAnsi="Arial" w:hint="default"/>
      </w:rPr>
    </w:lvl>
    <w:lvl w:ilvl="7" w:tplc="C8061E3E" w:tentative="1">
      <w:start w:val="1"/>
      <w:numFmt w:val="bullet"/>
      <w:lvlText w:val="•"/>
      <w:lvlJc w:val="left"/>
      <w:pPr>
        <w:tabs>
          <w:tab w:val="num" w:pos="5760"/>
        </w:tabs>
        <w:ind w:left="5760" w:hanging="360"/>
      </w:pPr>
      <w:rPr>
        <w:rFonts w:ascii="Arial" w:hAnsi="Arial" w:hint="default"/>
      </w:rPr>
    </w:lvl>
    <w:lvl w:ilvl="8" w:tplc="94C83E9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BB"/>
    <w:rsid w:val="000376D9"/>
    <w:rsid w:val="000A002C"/>
    <w:rsid w:val="000B07D0"/>
    <w:rsid w:val="000C40D3"/>
    <w:rsid w:val="000E6321"/>
    <w:rsid w:val="000F5489"/>
    <w:rsid w:val="00112DD8"/>
    <w:rsid w:val="00117143"/>
    <w:rsid w:val="001209D1"/>
    <w:rsid w:val="00121B76"/>
    <w:rsid w:val="00187FA6"/>
    <w:rsid w:val="001C44E4"/>
    <w:rsid w:val="001C6FD9"/>
    <w:rsid w:val="001D4080"/>
    <w:rsid w:val="001E6F80"/>
    <w:rsid w:val="00206B58"/>
    <w:rsid w:val="0021098C"/>
    <w:rsid w:val="00226BD0"/>
    <w:rsid w:val="00272B33"/>
    <w:rsid w:val="002D10F6"/>
    <w:rsid w:val="002D5684"/>
    <w:rsid w:val="0031678A"/>
    <w:rsid w:val="003275C1"/>
    <w:rsid w:val="003338BE"/>
    <w:rsid w:val="003728C3"/>
    <w:rsid w:val="00393AC4"/>
    <w:rsid w:val="003A41BA"/>
    <w:rsid w:val="003C1891"/>
    <w:rsid w:val="004034D1"/>
    <w:rsid w:val="00420F4A"/>
    <w:rsid w:val="0043149B"/>
    <w:rsid w:val="00432490"/>
    <w:rsid w:val="00495BD0"/>
    <w:rsid w:val="004B04D9"/>
    <w:rsid w:val="004B12A3"/>
    <w:rsid w:val="004F2693"/>
    <w:rsid w:val="004F2CCD"/>
    <w:rsid w:val="00527058"/>
    <w:rsid w:val="00574425"/>
    <w:rsid w:val="005A531B"/>
    <w:rsid w:val="005D52F8"/>
    <w:rsid w:val="005F4F47"/>
    <w:rsid w:val="006027C2"/>
    <w:rsid w:val="00614203"/>
    <w:rsid w:val="0061532B"/>
    <w:rsid w:val="00626ED0"/>
    <w:rsid w:val="00654C50"/>
    <w:rsid w:val="006562B3"/>
    <w:rsid w:val="00694BC5"/>
    <w:rsid w:val="006A5688"/>
    <w:rsid w:val="006D3C9F"/>
    <w:rsid w:val="006E26F9"/>
    <w:rsid w:val="006E79DC"/>
    <w:rsid w:val="00701B4C"/>
    <w:rsid w:val="007266E3"/>
    <w:rsid w:val="00731FF4"/>
    <w:rsid w:val="00745853"/>
    <w:rsid w:val="00756BDE"/>
    <w:rsid w:val="007633CD"/>
    <w:rsid w:val="00765267"/>
    <w:rsid w:val="0076565A"/>
    <w:rsid w:val="0077371C"/>
    <w:rsid w:val="0077487A"/>
    <w:rsid w:val="00774F91"/>
    <w:rsid w:val="007B7C69"/>
    <w:rsid w:val="007C1845"/>
    <w:rsid w:val="007C4223"/>
    <w:rsid w:val="007D0B97"/>
    <w:rsid w:val="007E27A8"/>
    <w:rsid w:val="007E343B"/>
    <w:rsid w:val="007E70BA"/>
    <w:rsid w:val="007F4A76"/>
    <w:rsid w:val="00826066"/>
    <w:rsid w:val="0085557E"/>
    <w:rsid w:val="00867BF2"/>
    <w:rsid w:val="00870944"/>
    <w:rsid w:val="00873AA7"/>
    <w:rsid w:val="008C1EBB"/>
    <w:rsid w:val="008C6032"/>
    <w:rsid w:val="008E4CFF"/>
    <w:rsid w:val="009068F8"/>
    <w:rsid w:val="0093000C"/>
    <w:rsid w:val="00962463"/>
    <w:rsid w:val="00980F4D"/>
    <w:rsid w:val="0098393F"/>
    <w:rsid w:val="0099139C"/>
    <w:rsid w:val="00992412"/>
    <w:rsid w:val="009A2E06"/>
    <w:rsid w:val="009D032C"/>
    <w:rsid w:val="009F6FCF"/>
    <w:rsid w:val="00A17927"/>
    <w:rsid w:val="00A41A10"/>
    <w:rsid w:val="00A61D31"/>
    <w:rsid w:val="00A63B1C"/>
    <w:rsid w:val="00A71A87"/>
    <w:rsid w:val="00A73426"/>
    <w:rsid w:val="00A86F88"/>
    <w:rsid w:val="00AC30E8"/>
    <w:rsid w:val="00B1739A"/>
    <w:rsid w:val="00B2069F"/>
    <w:rsid w:val="00B421FE"/>
    <w:rsid w:val="00B62F7B"/>
    <w:rsid w:val="00B9096D"/>
    <w:rsid w:val="00BA3092"/>
    <w:rsid w:val="00BA63AA"/>
    <w:rsid w:val="00BA7514"/>
    <w:rsid w:val="00BC023C"/>
    <w:rsid w:val="00BD00FC"/>
    <w:rsid w:val="00BF5360"/>
    <w:rsid w:val="00C12BB9"/>
    <w:rsid w:val="00C20E46"/>
    <w:rsid w:val="00C338DF"/>
    <w:rsid w:val="00C33D10"/>
    <w:rsid w:val="00C50769"/>
    <w:rsid w:val="00C56811"/>
    <w:rsid w:val="00C7022A"/>
    <w:rsid w:val="00CB4A7B"/>
    <w:rsid w:val="00CD76FE"/>
    <w:rsid w:val="00CE1558"/>
    <w:rsid w:val="00D01F3A"/>
    <w:rsid w:val="00D51F60"/>
    <w:rsid w:val="00D97515"/>
    <w:rsid w:val="00DA6A02"/>
    <w:rsid w:val="00DE0397"/>
    <w:rsid w:val="00DE388E"/>
    <w:rsid w:val="00DF472E"/>
    <w:rsid w:val="00E11EF7"/>
    <w:rsid w:val="00E65366"/>
    <w:rsid w:val="00E954CB"/>
    <w:rsid w:val="00EB21D5"/>
    <w:rsid w:val="00EB6793"/>
    <w:rsid w:val="00ED1C14"/>
    <w:rsid w:val="00ED3B36"/>
    <w:rsid w:val="00EE740C"/>
    <w:rsid w:val="00EF1313"/>
    <w:rsid w:val="00F60661"/>
    <w:rsid w:val="00F92F5A"/>
    <w:rsid w:val="00FB4A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7879B9D"/>
  <w14:defaultImageDpi w14:val="32767"/>
  <w15:chartTrackingRefBased/>
  <w15:docId w15:val="{3435DD49-91B2-5840-A7FD-E4C7AE85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0F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1EB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1EBB"/>
    <w:rPr>
      <w:sz w:val="20"/>
      <w:szCs w:val="20"/>
    </w:rPr>
  </w:style>
  <w:style w:type="character" w:styleId="FootnoteReference">
    <w:name w:val="footnote reference"/>
    <w:basedOn w:val="DefaultParagraphFont"/>
    <w:uiPriority w:val="99"/>
    <w:semiHidden/>
    <w:unhideWhenUsed/>
    <w:rsid w:val="008C1EBB"/>
    <w:rPr>
      <w:vertAlign w:val="superscript"/>
    </w:rPr>
  </w:style>
  <w:style w:type="paragraph" w:styleId="NormalWeb">
    <w:name w:val="Normal (Web)"/>
    <w:basedOn w:val="Normal"/>
    <w:uiPriority w:val="99"/>
    <w:unhideWhenUsed/>
    <w:rsid w:val="00694BC5"/>
    <w:pPr>
      <w:spacing w:before="100" w:beforeAutospacing="1" w:after="100" w:afterAutospacing="1"/>
    </w:pPr>
  </w:style>
  <w:style w:type="paragraph" w:styleId="ListParagraph">
    <w:name w:val="List Paragraph"/>
    <w:basedOn w:val="Normal"/>
    <w:uiPriority w:val="34"/>
    <w:qFormat/>
    <w:rsid w:val="00C56811"/>
    <w:pPr>
      <w:ind w:left="720"/>
      <w:contextualSpacing/>
    </w:pPr>
  </w:style>
  <w:style w:type="character" w:customStyle="1" w:styleId="apple-converted-space">
    <w:name w:val="apple-converted-space"/>
    <w:basedOn w:val="DefaultParagraphFont"/>
    <w:rsid w:val="00980F4D"/>
  </w:style>
  <w:style w:type="paragraph" w:styleId="Footer">
    <w:name w:val="footer"/>
    <w:basedOn w:val="Normal"/>
    <w:link w:val="FooterChar"/>
    <w:uiPriority w:val="99"/>
    <w:unhideWhenUsed/>
    <w:rsid w:val="001D4080"/>
    <w:pPr>
      <w:tabs>
        <w:tab w:val="center" w:pos="4680"/>
        <w:tab w:val="right" w:pos="9360"/>
      </w:tabs>
    </w:pPr>
  </w:style>
  <w:style w:type="character" w:customStyle="1" w:styleId="FooterChar">
    <w:name w:val="Footer Char"/>
    <w:basedOn w:val="DefaultParagraphFont"/>
    <w:link w:val="Footer"/>
    <w:uiPriority w:val="99"/>
    <w:rsid w:val="001D4080"/>
    <w:rPr>
      <w:rFonts w:ascii="Times New Roman" w:eastAsia="Times New Roman" w:hAnsi="Times New Roman" w:cs="Times New Roman"/>
    </w:rPr>
  </w:style>
  <w:style w:type="character" w:styleId="PageNumber">
    <w:name w:val="page number"/>
    <w:basedOn w:val="DefaultParagraphFont"/>
    <w:uiPriority w:val="99"/>
    <w:semiHidden/>
    <w:unhideWhenUsed/>
    <w:rsid w:val="001D4080"/>
  </w:style>
  <w:style w:type="paragraph" w:styleId="Header">
    <w:name w:val="header"/>
    <w:basedOn w:val="Normal"/>
    <w:link w:val="HeaderChar"/>
    <w:uiPriority w:val="99"/>
    <w:unhideWhenUsed/>
    <w:rsid w:val="00B1739A"/>
    <w:pPr>
      <w:tabs>
        <w:tab w:val="center" w:pos="4680"/>
        <w:tab w:val="right" w:pos="9360"/>
      </w:tabs>
    </w:pPr>
  </w:style>
  <w:style w:type="character" w:customStyle="1" w:styleId="HeaderChar">
    <w:name w:val="Header Char"/>
    <w:basedOn w:val="DefaultParagraphFont"/>
    <w:link w:val="Header"/>
    <w:uiPriority w:val="99"/>
    <w:rsid w:val="00B1739A"/>
    <w:rPr>
      <w:rFonts w:ascii="Times New Roman" w:eastAsia="Times New Roman" w:hAnsi="Times New Roman" w:cs="Times New Roman"/>
    </w:rPr>
  </w:style>
  <w:style w:type="character" w:styleId="Hyperlink">
    <w:name w:val="Hyperlink"/>
    <w:basedOn w:val="DefaultParagraphFont"/>
    <w:uiPriority w:val="99"/>
    <w:unhideWhenUsed/>
    <w:rsid w:val="008C6032"/>
    <w:rPr>
      <w:color w:val="0563C1" w:themeColor="hyperlink"/>
      <w:u w:val="single"/>
    </w:rPr>
  </w:style>
  <w:style w:type="character" w:styleId="UnresolvedMention">
    <w:name w:val="Unresolved Mention"/>
    <w:basedOn w:val="DefaultParagraphFont"/>
    <w:uiPriority w:val="99"/>
    <w:rsid w:val="008C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676">
      <w:bodyDiv w:val="1"/>
      <w:marLeft w:val="0"/>
      <w:marRight w:val="0"/>
      <w:marTop w:val="0"/>
      <w:marBottom w:val="0"/>
      <w:divBdr>
        <w:top w:val="none" w:sz="0" w:space="0" w:color="auto"/>
        <w:left w:val="none" w:sz="0" w:space="0" w:color="auto"/>
        <w:bottom w:val="none" w:sz="0" w:space="0" w:color="auto"/>
        <w:right w:val="none" w:sz="0" w:space="0" w:color="auto"/>
      </w:divBdr>
      <w:divsChild>
        <w:div w:id="1329940745">
          <w:marLeft w:val="0"/>
          <w:marRight w:val="0"/>
          <w:marTop w:val="0"/>
          <w:marBottom w:val="0"/>
          <w:divBdr>
            <w:top w:val="none" w:sz="0" w:space="0" w:color="auto"/>
            <w:left w:val="none" w:sz="0" w:space="0" w:color="auto"/>
            <w:bottom w:val="none" w:sz="0" w:space="0" w:color="auto"/>
            <w:right w:val="none" w:sz="0" w:space="0" w:color="auto"/>
          </w:divBdr>
          <w:divsChild>
            <w:div w:id="485902633">
              <w:marLeft w:val="0"/>
              <w:marRight w:val="0"/>
              <w:marTop w:val="0"/>
              <w:marBottom w:val="0"/>
              <w:divBdr>
                <w:top w:val="none" w:sz="0" w:space="0" w:color="auto"/>
                <w:left w:val="none" w:sz="0" w:space="0" w:color="auto"/>
                <w:bottom w:val="none" w:sz="0" w:space="0" w:color="auto"/>
                <w:right w:val="none" w:sz="0" w:space="0" w:color="auto"/>
              </w:divBdr>
              <w:divsChild>
                <w:div w:id="17752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7910">
      <w:bodyDiv w:val="1"/>
      <w:marLeft w:val="0"/>
      <w:marRight w:val="0"/>
      <w:marTop w:val="0"/>
      <w:marBottom w:val="0"/>
      <w:divBdr>
        <w:top w:val="none" w:sz="0" w:space="0" w:color="auto"/>
        <w:left w:val="none" w:sz="0" w:space="0" w:color="auto"/>
        <w:bottom w:val="none" w:sz="0" w:space="0" w:color="auto"/>
        <w:right w:val="none" w:sz="0" w:space="0" w:color="auto"/>
      </w:divBdr>
    </w:div>
    <w:div w:id="980383693">
      <w:bodyDiv w:val="1"/>
      <w:marLeft w:val="0"/>
      <w:marRight w:val="0"/>
      <w:marTop w:val="0"/>
      <w:marBottom w:val="0"/>
      <w:divBdr>
        <w:top w:val="none" w:sz="0" w:space="0" w:color="auto"/>
        <w:left w:val="none" w:sz="0" w:space="0" w:color="auto"/>
        <w:bottom w:val="none" w:sz="0" w:space="0" w:color="auto"/>
        <w:right w:val="none" w:sz="0" w:space="0" w:color="auto"/>
      </w:divBdr>
      <w:divsChild>
        <w:div w:id="1916235311">
          <w:marLeft w:val="0"/>
          <w:marRight w:val="0"/>
          <w:marTop w:val="0"/>
          <w:marBottom w:val="0"/>
          <w:divBdr>
            <w:top w:val="none" w:sz="0" w:space="0" w:color="auto"/>
            <w:left w:val="none" w:sz="0" w:space="0" w:color="auto"/>
            <w:bottom w:val="none" w:sz="0" w:space="0" w:color="auto"/>
            <w:right w:val="none" w:sz="0" w:space="0" w:color="auto"/>
          </w:divBdr>
          <w:divsChild>
            <w:div w:id="1911185668">
              <w:marLeft w:val="0"/>
              <w:marRight w:val="0"/>
              <w:marTop w:val="0"/>
              <w:marBottom w:val="0"/>
              <w:divBdr>
                <w:top w:val="none" w:sz="0" w:space="0" w:color="auto"/>
                <w:left w:val="none" w:sz="0" w:space="0" w:color="auto"/>
                <w:bottom w:val="none" w:sz="0" w:space="0" w:color="auto"/>
                <w:right w:val="none" w:sz="0" w:space="0" w:color="auto"/>
              </w:divBdr>
              <w:divsChild>
                <w:div w:id="1636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4025">
      <w:bodyDiv w:val="1"/>
      <w:marLeft w:val="0"/>
      <w:marRight w:val="0"/>
      <w:marTop w:val="0"/>
      <w:marBottom w:val="0"/>
      <w:divBdr>
        <w:top w:val="none" w:sz="0" w:space="0" w:color="auto"/>
        <w:left w:val="none" w:sz="0" w:space="0" w:color="auto"/>
        <w:bottom w:val="none" w:sz="0" w:space="0" w:color="auto"/>
        <w:right w:val="none" w:sz="0" w:space="0" w:color="auto"/>
      </w:divBdr>
      <w:divsChild>
        <w:div w:id="1774863113">
          <w:marLeft w:val="0"/>
          <w:marRight w:val="0"/>
          <w:marTop w:val="0"/>
          <w:marBottom w:val="0"/>
          <w:divBdr>
            <w:top w:val="none" w:sz="0" w:space="0" w:color="auto"/>
            <w:left w:val="none" w:sz="0" w:space="0" w:color="auto"/>
            <w:bottom w:val="none" w:sz="0" w:space="0" w:color="auto"/>
            <w:right w:val="none" w:sz="0" w:space="0" w:color="auto"/>
          </w:divBdr>
          <w:divsChild>
            <w:div w:id="2122994136">
              <w:marLeft w:val="0"/>
              <w:marRight w:val="0"/>
              <w:marTop w:val="0"/>
              <w:marBottom w:val="0"/>
              <w:divBdr>
                <w:top w:val="none" w:sz="0" w:space="0" w:color="auto"/>
                <w:left w:val="none" w:sz="0" w:space="0" w:color="auto"/>
                <w:bottom w:val="none" w:sz="0" w:space="0" w:color="auto"/>
                <w:right w:val="none" w:sz="0" w:space="0" w:color="auto"/>
              </w:divBdr>
              <w:divsChild>
                <w:div w:id="487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5077">
      <w:bodyDiv w:val="1"/>
      <w:marLeft w:val="0"/>
      <w:marRight w:val="0"/>
      <w:marTop w:val="0"/>
      <w:marBottom w:val="0"/>
      <w:divBdr>
        <w:top w:val="none" w:sz="0" w:space="0" w:color="auto"/>
        <w:left w:val="none" w:sz="0" w:space="0" w:color="auto"/>
        <w:bottom w:val="none" w:sz="0" w:space="0" w:color="auto"/>
        <w:right w:val="none" w:sz="0" w:space="0" w:color="auto"/>
      </w:divBdr>
      <w:divsChild>
        <w:div w:id="1075936570">
          <w:marLeft w:val="0"/>
          <w:marRight w:val="0"/>
          <w:marTop w:val="0"/>
          <w:marBottom w:val="0"/>
          <w:divBdr>
            <w:top w:val="none" w:sz="0" w:space="0" w:color="auto"/>
            <w:left w:val="none" w:sz="0" w:space="0" w:color="auto"/>
            <w:bottom w:val="none" w:sz="0" w:space="0" w:color="auto"/>
            <w:right w:val="none" w:sz="0" w:space="0" w:color="auto"/>
          </w:divBdr>
          <w:divsChild>
            <w:div w:id="757482362">
              <w:marLeft w:val="0"/>
              <w:marRight w:val="0"/>
              <w:marTop w:val="0"/>
              <w:marBottom w:val="0"/>
              <w:divBdr>
                <w:top w:val="none" w:sz="0" w:space="0" w:color="auto"/>
                <w:left w:val="none" w:sz="0" w:space="0" w:color="auto"/>
                <w:bottom w:val="none" w:sz="0" w:space="0" w:color="auto"/>
                <w:right w:val="none" w:sz="0" w:space="0" w:color="auto"/>
              </w:divBdr>
              <w:divsChild>
                <w:div w:id="15908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326130281">
      <w:bodyDiv w:val="1"/>
      <w:marLeft w:val="0"/>
      <w:marRight w:val="0"/>
      <w:marTop w:val="0"/>
      <w:marBottom w:val="0"/>
      <w:divBdr>
        <w:top w:val="none" w:sz="0" w:space="0" w:color="auto"/>
        <w:left w:val="none" w:sz="0" w:space="0" w:color="auto"/>
        <w:bottom w:val="none" w:sz="0" w:space="0" w:color="auto"/>
        <w:right w:val="none" w:sz="0" w:space="0" w:color="auto"/>
      </w:divBdr>
      <w:divsChild>
        <w:div w:id="1620185555">
          <w:marLeft w:val="0"/>
          <w:marRight w:val="0"/>
          <w:marTop w:val="0"/>
          <w:marBottom w:val="0"/>
          <w:divBdr>
            <w:top w:val="none" w:sz="0" w:space="0" w:color="auto"/>
            <w:left w:val="none" w:sz="0" w:space="0" w:color="auto"/>
            <w:bottom w:val="none" w:sz="0" w:space="0" w:color="auto"/>
            <w:right w:val="none" w:sz="0" w:space="0" w:color="auto"/>
          </w:divBdr>
          <w:divsChild>
            <w:div w:id="639117788">
              <w:marLeft w:val="0"/>
              <w:marRight w:val="0"/>
              <w:marTop w:val="0"/>
              <w:marBottom w:val="0"/>
              <w:divBdr>
                <w:top w:val="none" w:sz="0" w:space="0" w:color="auto"/>
                <w:left w:val="none" w:sz="0" w:space="0" w:color="auto"/>
                <w:bottom w:val="none" w:sz="0" w:space="0" w:color="auto"/>
                <w:right w:val="none" w:sz="0" w:space="0" w:color="auto"/>
              </w:divBdr>
              <w:divsChild>
                <w:div w:id="20059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6747">
      <w:bodyDiv w:val="1"/>
      <w:marLeft w:val="0"/>
      <w:marRight w:val="0"/>
      <w:marTop w:val="0"/>
      <w:marBottom w:val="0"/>
      <w:divBdr>
        <w:top w:val="none" w:sz="0" w:space="0" w:color="auto"/>
        <w:left w:val="none" w:sz="0" w:space="0" w:color="auto"/>
        <w:bottom w:val="none" w:sz="0" w:space="0" w:color="auto"/>
        <w:right w:val="none" w:sz="0" w:space="0" w:color="auto"/>
      </w:divBdr>
      <w:divsChild>
        <w:div w:id="1573082891">
          <w:marLeft w:val="0"/>
          <w:marRight w:val="0"/>
          <w:marTop w:val="0"/>
          <w:marBottom w:val="0"/>
          <w:divBdr>
            <w:top w:val="none" w:sz="0" w:space="0" w:color="auto"/>
            <w:left w:val="none" w:sz="0" w:space="0" w:color="auto"/>
            <w:bottom w:val="none" w:sz="0" w:space="0" w:color="auto"/>
            <w:right w:val="none" w:sz="0" w:space="0" w:color="auto"/>
          </w:divBdr>
          <w:divsChild>
            <w:div w:id="1151291346">
              <w:marLeft w:val="0"/>
              <w:marRight w:val="0"/>
              <w:marTop w:val="0"/>
              <w:marBottom w:val="0"/>
              <w:divBdr>
                <w:top w:val="none" w:sz="0" w:space="0" w:color="auto"/>
                <w:left w:val="none" w:sz="0" w:space="0" w:color="auto"/>
                <w:bottom w:val="none" w:sz="0" w:space="0" w:color="auto"/>
                <w:right w:val="none" w:sz="0" w:space="0" w:color="auto"/>
              </w:divBdr>
              <w:divsChild>
                <w:div w:id="9557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3192">
      <w:bodyDiv w:val="1"/>
      <w:marLeft w:val="0"/>
      <w:marRight w:val="0"/>
      <w:marTop w:val="0"/>
      <w:marBottom w:val="0"/>
      <w:divBdr>
        <w:top w:val="none" w:sz="0" w:space="0" w:color="auto"/>
        <w:left w:val="none" w:sz="0" w:space="0" w:color="auto"/>
        <w:bottom w:val="none" w:sz="0" w:space="0" w:color="auto"/>
        <w:right w:val="none" w:sz="0" w:space="0" w:color="auto"/>
      </w:divBdr>
      <w:divsChild>
        <w:div w:id="1302226627">
          <w:marLeft w:val="0"/>
          <w:marRight w:val="0"/>
          <w:marTop w:val="0"/>
          <w:marBottom w:val="0"/>
          <w:divBdr>
            <w:top w:val="none" w:sz="0" w:space="0" w:color="auto"/>
            <w:left w:val="none" w:sz="0" w:space="0" w:color="auto"/>
            <w:bottom w:val="none" w:sz="0" w:space="0" w:color="auto"/>
            <w:right w:val="none" w:sz="0" w:space="0" w:color="auto"/>
          </w:divBdr>
          <w:divsChild>
            <w:div w:id="1597638211">
              <w:marLeft w:val="0"/>
              <w:marRight w:val="0"/>
              <w:marTop w:val="0"/>
              <w:marBottom w:val="0"/>
              <w:divBdr>
                <w:top w:val="none" w:sz="0" w:space="0" w:color="auto"/>
                <w:left w:val="none" w:sz="0" w:space="0" w:color="auto"/>
                <w:bottom w:val="none" w:sz="0" w:space="0" w:color="auto"/>
                <w:right w:val="none" w:sz="0" w:space="0" w:color="auto"/>
              </w:divBdr>
              <w:divsChild>
                <w:div w:id="12870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7829">
      <w:bodyDiv w:val="1"/>
      <w:marLeft w:val="0"/>
      <w:marRight w:val="0"/>
      <w:marTop w:val="0"/>
      <w:marBottom w:val="0"/>
      <w:divBdr>
        <w:top w:val="none" w:sz="0" w:space="0" w:color="auto"/>
        <w:left w:val="none" w:sz="0" w:space="0" w:color="auto"/>
        <w:bottom w:val="none" w:sz="0" w:space="0" w:color="auto"/>
        <w:right w:val="none" w:sz="0" w:space="0" w:color="auto"/>
      </w:divBdr>
    </w:div>
    <w:div w:id="1701129498">
      <w:bodyDiv w:val="1"/>
      <w:marLeft w:val="0"/>
      <w:marRight w:val="0"/>
      <w:marTop w:val="0"/>
      <w:marBottom w:val="0"/>
      <w:divBdr>
        <w:top w:val="none" w:sz="0" w:space="0" w:color="auto"/>
        <w:left w:val="none" w:sz="0" w:space="0" w:color="auto"/>
        <w:bottom w:val="none" w:sz="0" w:space="0" w:color="auto"/>
        <w:right w:val="none" w:sz="0" w:space="0" w:color="auto"/>
      </w:divBdr>
      <w:divsChild>
        <w:div w:id="194084104">
          <w:marLeft w:val="360"/>
          <w:marRight w:val="0"/>
          <w:marTop w:val="200"/>
          <w:marBottom w:val="0"/>
          <w:divBdr>
            <w:top w:val="none" w:sz="0" w:space="0" w:color="auto"/>
            <w:left w:val="none" w:sz="0" w:space="0" w:color="auto"/>
            <w:bottom w:val="none" w:sz="0" w:space="0" w:color="auto"/>
            <w:right w:val="none" w:sz="0" w:space="0" w:color="auto"/>
          </w:divBdr>
        </w:div>
        <w:div w:id="1894733122">
          <w:marLeft w:val="360"/>
          <w:marRight w:val="0"/>
          <w:marTop w:val="200"/>
          <w:marBottom w:val="0"/>
          <w:divBdr>
            <w:top w:val="none" w:sz="0" w:space="0" w:color="auto"/>
            <w:left w:val="none" w:sz="0" w:space="0" w:color="auto"/>
            <w:bottom w:val="none" w:sz="0" w:space="0" w:color="auto"/>
            <w:right w:val="none" w:sz="0" w:space="0" w:color="auto"/>
          </w:divBdr>
        </w:div>
      </w:divsChild>
    </w:div>
    <w:div w:id="21291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lcommons.andrews.edu/dissertations/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Blue</dc:creator>
  <cp:keywords/>
  <dc:description/>
  <cp:lastModifiedBy>Mathilde Frey</cp:lastModifiedBy>
  <cp:revision>2</cp:revision>
  <cp:lastPrinted>2019-11-14T18:58:00Z</cp:lastPrinted>
  <dcterms:created xsi:type="dcterms:W3CDTF">2019-11-15T20:35:00Z</dcterms:created>
  <dcterms:modified xsi:type="dcterms:W3CDTF">2019-11-15T20:35:00Z</dcterms:modified>
</cp:coreProperties>
</file>