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C6217" w14:textId="0D515251" w:rsidR="00DC4390" w:rsidRPr="00464BCA" w:rsidRDefault="00DC4390" w:rsidP="00DC4390">
      <w:pPr>
        <w:spacing w:after="0"/>
        <w:jc w:val="center"/>
        <w:rPr>
          <w:rFonts w:ascii="Lucida Bright" w:hAnsi="Lucida Bright"/>
          <w:sz w:val="24"/>
          <w:szCs w:val="24"/>
        </w:rPr>
      </w:pPr>
      <w:bookmarkStart w:id="0" w:name="_GoBack"/>
      <w:bookmarkEnd w:id="0"/>
      <w:r w:rsidRPr="00464BCA">
        <w:rPr>
          <w:rFonts w:ascii="Lucida Bright" w:hAnsi="Lucida Bright"/>
          <w:noProof/>
          <w:sz w:val="24"/>
          <w:szCs w:val="24"/>
        </w:rPr>
        <w:t>San</w:t>
      </w:r>
      <w:r w:rsidRPr="00464BCA">
        <w:rPr>
          <w:rFonts w:ascii="Lucida Bright" w:hAnsi="Lucida Bright"/>
          <w:sz w:val="24"/>
          <w:szCs w:val="24"/>
        </w:rPr>
        <w:t xml:space="preserve"> Diego Conference, November</w:t>
      </w:r>
      <w:r w:rsidR="002F2A03" w:rsidRPr="00464BCA">
        <w:rPr>
          <w:rFonts w:ascii="Lucida Bright" w:hAnsi="Lucida Bright"/>
          <w:sz w:val="24"/>
          <w:szCs w:val="24"/>
        </w:rPr>
        <w:t xml:space="preserve"> 22,</w:t>
      </w:r>
      <w:r w:rsidRPr="00464BCA">
        <w:rPr>
          <w:rFonts w:ascii="Lucida Bright" w:hAnsi="Lucida Bright"/>
          <w:sz w:val="24"/>
          <w:szCs w:val="24"/>
        </w:rPr>
        <w:t xml:space="preserve"> 2019</w:t>
      </w:r>
    </w:p>
    <w:p w14:paraId="3C5C1061" w14:textId="77777777" w:rsidR="00DC4390" w:rsidRPr="00464BCA" w:rsidRDefault="00DC4390" w:rsidP="00DC4390">
      <w:pPr>
        <w:spacing w:after="0"/>
        <w:jc w:val="center"/>
        <w:rPr>
          <w:rFonts w:ascii="Lucida Bright" w:hAnsi="Lucida Bright"/>
          <w:b/>
          <w:sz w:val="24"/>
          <w:szCs w:val="24"/>
        </w:rPr>
      </w:pPr>
      <w:r w:rsidRPr="00464BCA">
        <w:rPr>
          <w:rFonts w:ascii="Lucida Bright" w:hAnsi="Lucida Bright"/>
          <w:b/>
          <w:sz w:val="24"/>
          <w:szCs w:val="24"/>
        </w:rPr>
        <w:t>Adventist Society for Religious Studies</w:t>
      </w:r>
    </w:p>
    <w:p w14:paraId="32ED352D" w14:textId="77777777" w:rsidR="00DC4390" w:rsidRPr="00464BCA" w:rsidRDefault="00DC4390" w:rsidP="00F91A71">
      <w:pPr>
        <w:spacing w:after="0" w:line="240" w:lineRule="auto"/>
        <w:jc w:val="center"/>
        <w:textAlignment w:val="baseline"/>
        <w:outlineLvl w:val="1"/>
        <w:rPr>
          <w:rFonts w:ascii="Lucida Bright" w:eastAsia="Times New Roman" w:hAnsi="Lucida Bright" w:cs="Arial"/>
          <w:bCs/>
          <w:i/>
          <w:color w:val="FFFFFF"/>
          <w:sz w:val="24"/>
          <w:szCs w:val="24"/>
        </w:rPr>
      </w:pPr>
      <w:r w:rsidRPr="00464BCA">
        <w:rPr>
          <w:rFonts w:ascii="Lucida Bright" w:eastAsia="Times New Roman" w:hAnsi="Lucida Bright" w:cs="Arial"/>
          <w:bCs/>
          <w:i/>
          <w:color w:val="000000"/>
          <w:sz w:val="24"/>
          <w:szCs w:val="24"/>
          <w:bdr w:val="none" w:sz="0" w:space="0" w:color="auto" w:frame="1"/>
        </w:rPr>
        <w:t>Theme: “1919 and Its Impact on a Century of Religious and Social Transformation”</w:t>
      </w:r>
    </w:p>
    <w:p w14:paraId="511DD451" w14:textId="77777777" w:rsidR="00DC4390" w:rsidRPr="00464BCA" w:rsidRDefault="00DC4390" w:rsidP="00DC4390">
      <w:pPr>
        <w:rPr>
          <w:rFonts w:ascii="Lucida Bright" w:hAnsi="Lucida Bright"/>
          <w:sz w:val="24"/>
          <w:szCs w:val="24"/>
        </w:rPr>
      </w:pPr>
    </w:p>
    <w:p w14:paraId="00670085" w14:textId="77777777" w:rsidR="00DC4390" w:rsidRPr="00464BCA" w:rsidRDefault="00DC4390" w:rsidP="00DC4390">
      <w:pPr>
        <w:spacing w:after="0"/>
        <w:jc w:val="center"/>
        <w:rPr>
          <w:rFonts w:ascii="Lucida Bright" w:hAnsi="Lucida Bright"/>
          <w:b/>
          <w:sz w:val="24"/>
          <w:szCs w:val="24"/>
        </w:rPr>
      </w:pPr>
      <w:r w:rsidRPr="00464BCA">
        <w:rPr>
          <w:rFonts w:ascii="Lucida Bright" w:hAnsi="Lucida Bright"/>
          <w:b/>
          <w:noProof/>
          <w:sz w:val="24"/>
          <w:szCs w:val="24"/>
        </w:rPr>
        <w:t>The Bankruptcy</w:t>
      </w:r>
      <w:r w:rsidRPr="00464BCA">
        <w:rPr>
          <w:rFonts w:ascii="Lucida Bright" w:hAnsi="Lucida Bright"/>
          <w:b/>
          <w:sz w:val="24"/>
          <w:szCs w:val="24"/>
        </w:rPr>
        <w:t xml:space="preserve"> of Christian Fundamentalism’s </w:t>
      </w:r>
      <w:r w:rsidRPr="00464BCA">
        <w:rPr>
          <w:rFonts w:ascii="Lucida Bright" w:hAnsi="Lucida Bright"/>
          <w:b/>
          <w:noProof/>
          <w:sz w:val="24"/>
          <w:szCs w:val="24"/>
        </w:rPr>
        <w:t>Rule-Based</w:t>
      </w:r>
      <w:r w:rsidRPr="00464BCA">
        <w:rPr>
          <w:rFonts w:ascii="Lucida Bright" w:hAnsi="Lucida Bright"/>
          <w:b/>
          <w:sz w:val="24"/>
          <w:szCs w:val="24"/>
        </w:rPr>
        <w:t xml:space="preserve"> Morality: </w:t>
      </w:r>
    </w:p>
    <w:p w14:paraId="0A8BA0AC" w14:textId="77777777" w:rsidR="00DC4390" w:rsidRPr="00464BCA" w:rsidRDefault="00DC4390" w:rsidP="00DC4390">
      <w:pPr>
        <w:spacing w:after="0"/>
        <w:jc w:val="center"/>
        <w:rPr>
          <w:rFonts w:ascii="Lucida Bright" w:hAnsi="Lucida Bright"/>
          <w:b/>
          <w:i/>
          <w:sz w:val="24"/>
          <w:szCs w:val="24"/>
        </w:rPr>
      </w:pPr>
      <w:r w:rsidRPr="00464BCA">
        <w:rPr>
          <w:rFonts w:ascii="Lucida Bright" w:hAnsi="Lucida Bright"/>
          <w:b/>
          <w:sz w:val="24"/>
          <w:szCs w:val="24"/>
        </w:rPr>
        <w:t xml:space="preserve">Case Study of Dietrich Bonhoeffer’s </w:t>
      </w:r>
      <w:r w:rsidRPr="00464BCA">
        <w:rPr>
          <w:rFonts w:ascii="Lucida Bright" w:hAnsi="Lucida Bright"/>
          <w:b/>
          <w:i/>
          <w:sz w:val="24"/>
          <w:szCs w:val="24"/>
        </w:rPr>
        <w:t>Ethics</w:t>
      </w:r>
    </w:p>
    <w:p w14:paraId="299F9C5C" w14:textId="77777777" w:rsidR="00DC4390" w:rsidRPr="00464BCA" w:rsidRDefault="00DC4390" w:rsidP="00DC4390">
      <w:pPr>
        <w:spacing w:after="0"/>
        <w:jc w:val="center"/>
        <w:rPr>
          <w:rFonts w:ascii="Lucida Bright" w:hAnsi="Lucida Bright"/>
          <w:b/>
          <w:sz w:val="24"/>
          <w:szCs w:val="24"/>
        </w:rPr>
      </w:pPr>
    </w:p>
    <w:p w14:paraId="06C3FE0F" w14:textId="77777777" w:rsidR="00DC4390" w:rsidRPr="00464BCA" w:rsidRDefault="00DC4390" w:rsidP="00DC4390">
      <w:pPr>
        <w:spacing w:after="0"/>
        <w:jc w:val="center"/>
        <w:rPr>
          <w:rStyle w:val="Emphasis"/>
          <w:rFonts w:ascii="Lucida Bright" w:hAnsi="Lucida Bright" w:cs="Helvetica"/>
          <w:b/>
          <w:bCs/>
          <w:i w:val="0"/>
          <w:iCs w:val="0"/>
          <w:color w:val="222222"/>
          <w:sz w:val="20"/>
          <w:szCs w:val="20"/>
          <w:shd w:val="clear" w:color="auto" w:fill="FFFFFF"/>
        </w:rPr>
      </w:pPr>
      <w:r w:rsidRPr="00464BCA">
        <w:rPr>
          <w:rStyle w:val="Emphasis"/>
          <w:rFonts w:ascii="Lucida Bright" w:hAnsi="Lucida Bright" w:cs="Helvetica"/>
          <w:b/>
          <w:bCs/>
          <w:i w:val="0"/>
          <w:iCs w:val="0"/>
          <w:color w:val="222222"/>
          <w:sz w:val="20"/>
          <w:szCs w:val="20"/>
          <w:shd w:val="clear" w:color="auto" w:fill="FFFFFF"/>
        </w:rPr>
        <w:t xml:space="preserve">Aleksandar Alex S. Santrac, </w:t>
      </w:r>
    </w:p>
    <w:p w14:paraId="25553FD0" w14:textId="77777777" w:rsidR="006C2869" w:rsidRPr="00891629" w:rsidRDefault="00DC4390" w:rsidP="00DC4390">
      <w:pPr>
        <w:spacing w:after="0"/>
        <w:jc w:val="center"/>
        <w:rPr>
          <w:rStyle w:val="Emphasis"/>
          <w:rFonts w:ascii="Lucida Bright" w:hAnsi="Lucida Bright" w:cs="Helvetica"/>
          <w:i w:val="0"/>
          <w:iCs w:val="0"/>
          <w:color w:val="222222"/>
          <w:sz w:val="18"/>
          <w:szCs w:val="18"/>
          <w:shd w:val="clear" w:color="auto" w:fill="FFFFFF"/>
        </w:rPr>
      </w:pPr>
      <w:r w:rsidRPr="00891629">
        <w:rPr>
          <w:rStyle w:val="Emphasis"/>
          <w:rFonts w:ascii="Lucida Bright" w:hAnsi="Lucida Bright" w:cs="Helvetica"/>
          <w:i w:val="0"/>
          <w:iCs w:val="0"/>
          <w:color w:val="222222"/>
          <w:sz w:val="18"/>
          <w:szCs w:val="18"/>
          <w:shd w:val="clear" w:color="auto" w:fill="FFFFFF"/>
        </w:rPr>
        <w:t>D.Phil. (</w:t>
      </w:r>
      <w:r w:rsidRPr="00891629">
        <w:rPr>
          <w:rStyle w:val="Emphasis"/>
          <w:rFonts w:ascii="Lucida Bright" w:hAnsi="Lucida Bright" w:cs="Helvetica"/>
          <w:color w:val="222222"/>
          <w:sz w:val="18"/>
          <w:szCs w:val="18"/>
          <w:shd w:val="clear" w:color="auto" w:fill="FFFFFF"/>
        </w:rPr>
        <w:t>University</w:t>
      </w:r>
      <w:r w:rsidR="00302943" w:rsidRPr="00891629">
        <w:rPr>
          <w:rStyle w:val="Emphasis"/>
          <w:rFonts w:ascii="Lucida Bright" w:hAnsi="Lucida Bright" w:cs="Helvetica"/>
          <w:color w:val="222222"/>
          <w:sz w:val="18"/>
          <w:szCs w:val="18"/>
          <w:shd w:val="clear" w:color="auto" w:fill="FFFFFF"/>
        </w:rPr>
        <w:t xml:space="preserve"> of Belgrade</w:t>
      </w:r>
      <w:r w:rsidRPr="00891629">
        <w:rPr>
          <w:rStyle w:val="Emphasis"/>
          <w:rFonts w:ascii="Lucida Bright" w:hAnsi="Lucida Bright" w:cs="Helvetica"/>
          <w:color w:val="222222"/>
          <w:sz w:val="18"/>
          <w:szCs w:val="18"/>
          <w:shd w:val="clear" w:color="auto" w:fill="FFFFFF"/>
        </w:rPr>
        <w:t>, Serbia</w:t>
      </w:r>
      <w:r w:rsidRPr="00891629">
        <w:rPr>
          <w:rStyle w:val="Emphasis"/>
          <w:rFonts w:ascii="Lucida Bright" w:hAnsi="Lucida Bright" w:cs="Helvetica"/>
          <w:i w:val="0"/>
          <w:iCs w:val="0"/>
          <w:color w:val="222222"/>
          <w:sz w:val="18"/>
          <w:szCs w:val="18"/>
          <w:shd w:val="clear" w:color="auto" w:fill="FFFFFF"/>
        </w:rPr>
        <w:t xml:space="preserve">), </w:t>
      </w:r>
    </w:p>
    <w:p w14:paraId="261B8910" w14:textId="0965E6D5" w:rsidR="006C2869" w:rsidRPr="00891629" w:rsidRDefault="00DC4390" w:rsidP="00DC4390">
      <w:pPr>
        <w:spacing w:after="0"/>
        <w:jc w:val="center"/>
        <w:rPr>
          <w:rStyle w:val="Emphasis"/>
          <w:rFonts w:ascii="Lucida Bright" w:hAnsi="Lucida Bright" w:cs="Helvetica"/>
          <w:i w:val="0"/>
          <w:iCs w:val="0"/>
          <w:color w:val="222222"/>
          <w:sz w:val="18"/>
          <w:szCs w:val="18"/>
          <w:shd w:val="clear" w:color="auto" w:fill="FFFFFF"/>
        </w:rPr>
      </w:pPr>
      <w:r w:rsidRPr="00891629">
        <w:rPr>
          <w:rStyle w:val="Emphasis"/>
          <w:rFonts w:ascii="Lucida Bright" w:hAnsi="Lucida Bright" w:cs="Helvetica"/>
          <w:i w:val="0"/>
          <w:iCs w:val="0"/>
          <w:color w:val="222222"/>
          <w:sz w:val="18"/>
          <w:szCs w:val="18"/>
          <w:shd w:val="clear" w:color="auto" w:fill="FFFFFF"/>
        </w:rPr>
        <w:t>Ph.D. (</w:t>
      </w:r>
      <w:r w:rsidRPr="00891629">
        <w:rPr>
          <w:rStyle w:val="Emphasis"/>
          <w:rFonts w:ascii="Lucida Bright" w:hAnsi="Lucida Bright" w:cs="Helvetica"/>
          <w:color w:val="222222"/>
          <w:sz w:val="18"/>
          <w:szCs w:val="18"/>
          <w:shd w:val="clear" w:color="auto" w:fill="FFFFFF"/>
        </w:rPr>
        <w:t>North-West University, South Africa</w:t>
      </w:r>
      <w:r w:rsidRPr="00891629">
        <w:rPr>
          <w:rStyle w:val="Emphasis"/>
          <w:rFonts w:ascii="Lucida Bright" w:hAnsi="Lucida Bright" w:cs="Helvetica"/>
          <w:i w:val="0"/>
          <w:iCs w:val="0"/>
          <w:color w:val="222222"/>
          <w:sz w:val="18"/>
          <w:szCs w:val="18"/>
          <w:shd w:val="clear" w:color="auto" w:fill="FFFFFF"/>
        </w:rPr>
        <w:t>),</w:t>
      </w:r>
      <w:r w:rsidR="00E3575C" w:rsidRPr="00891629">
        <w:rPr>
          <w:rStyle w:val="Emphasis"/>
          <w:rFonts w:ascii="Lucida Bright" w:hAnsi="Lucida Bright" w:cs="Helvetica"/>
          <w:i w:val="0"/>
          <w:iCs w:val="0"/>
          <w:color w:val="222222"/>
          <w:sz w:val="18"/>
          <w:szCs w:val="18"/>
          <w:shd w:val="clear" w:color="auto" w:fill="FFFFFF"/>
        </w:rPr>
        <w:t xml:space="preserve"> </w:t>
      </w:r>
    </w:p>
    <w:p w14:paraId="15735E62" w14:textId="0C11E8C5" w:rsidR="00DC4390" w:rsidRPr="00891629" w:rsidRDefault="00E3575C" w:rsidP="00DC4390">
      <w:pPr>
        <w:spacing w:after="0"/>
        <w:jc w:val="center"/>
        <w:rPr>
          <w:rStyle w:val="Emphasis"/>
          <w:rFonts w:ascii="Lucida Bright" w:hAnsi="Lucida Bright" w:cs="Helvetica"/>
          <w:i w:val="0"/>
          <w:iCs w:val="0"/>
          <w:color w:val="222222"/>
          <w:sz w:val="18"/>
          <w:szCs w:val="18"/>
          <w:shd w:val="clear" w:color="auto" w:fill="FFFFFF"/>
        </w:rPr>
      </w:pPr>
      <w:r w:rsidRPr="00891629">
        <w:rPr>
          <w:rStyle w:val="Emphasis"/>
          <w:rFonts w:ascii="Lucida Bright" w:hAnsi="Lucida Bright" w:cs="Helvetica"/>
          <w:i w:val="0"/>
          <w:iCs w:val="0"/>
          <w:color w:val="222222"/>
          <w:sz w:val="18"/>
          <w:szCs w:val="18"/>
          <w:shd w:val="clear" w:color="auto" w:fill="FFFFFF"/>
        </w:rPr>
        <w:t>Ph.D. (Ed.) (</w:t>
      </w:r>
      <w:proofErr w:type="spellStart"/>
      <w:r w:rsidRPr="00891629">
        <w:rPr>
          <w:rStyle w:val="Emphasis"/>
          <w:rFonts w:ascii="Lucida Bright" w:hAnsi="Lucida Bright" w:cs="Helvetica"/>
          <w:i w:val="0"/>
          <w:iCs w:val="0"/>
          <w:color w:val="222222"/>
          <w:sz w:val="18"/>
          <w:szCs w:val="18"/>
          <w:shd w:val="clear" w:color="auto" w:fill="FFFFFF"/>
        </w:rPr>
        <w:t>cand</w:t>
      </w:r>
      <w:proofErr w:type="spellEnd"/>
      <w:r w:rsidRPr="00891629">
        <w:rPr>
          <w:rStyle w:val="Emphasis"/>
          <w:rFonts w:ascii="Lucida Bright" w:hAnsi="Lucida Bright" w:cs="Helvetica"/>
          <w:i w:val="0"/>
          <w:iCs w:val="0"/>
          <w:color w:val="222222"/>
          <w:sz w:val="18"/>
          <w:szCs w:val="18"/>
          <w:shd w:val="clear" w:color="auto" w:fill="FFFFFF"/>
        </w:rPr>
        <w:t xml:space="preserve">.) </w:t>
      </w:r>
      <w:r w:rsidR="003B1FF5" w:rsidRPr="00891629">
        <w:rPr>
          <w:rStyle w:val="Emphasis"/>
          <w:rFonts w:ascii="Lucida Bright" w:hAnsi="Lucida Bright" w:cs="Helvetica"/>
          <w:i w:val="0"/>
          <w:iCs w:val="0"/>
          <w:color w:val="222222"/>
          <w:sz w:val="18"/>
          <w:szCs w:val="18"/>
          <w:shd w:val="clear" w:color="auto" w:fill="FFFFFF"/>
        </w:rPr>
        <w:t>(</w:t>
      </w:r>
      <w:r w:rsidRPr="00891629">
        <w:rPr>
          <w:rStyle w:val="Emphasis"/>
          <w:rFonts w:ascii="Lucida Bright" w:hAnsi="Lucida Bright" w:cs="Helvetica"/>
          <w:color w:val="222222"/>
          <w:sz w:val="18"/>
          <w:szCs w:val="18"/>
          <w:shd w:val="clear" w:color="auto" w:fill="FFFFFF"/>
        </w:rPr>
        <w:t>Notre Dame of Maryland University</w:t>
      </w:r>
      <w:r w:rsidR="003B1FF5" w:rsidRPr="00891629">
        <w:rPr>
          <w:rStyle w:val="Emphasis"/>
          <w:rFonts w:ascii="Lucida Bright" w:hAnsi="Lucida Bright" w:cs="Helvetica"/>
          <w:i w:val="0"/>
          <w:iCs w:val="0"/>
          <w:color w:val="222222"/>
          <w:sz w:val="18"/>
          <w:szCs w:val="18"/>
          <w:shd w:val="clear" w:color="auto" w:fill="FFFFFF"/>
        </w:rPr>
        <w:t>)</w:t>
      </w:r>
    </w:p>
    <w:p w14:paraId="160756A0" w14:textId="33CB3314" w:rsidR="00DC4390" w:rsidRPr="00891629" w:rsidRDefault="00DC4390" w:rsidP="00DC4390">
      <w:pPr>
        <w:spacing w:after="0"/>
        <w:jc w:val="center"/>
        <w:rPr>
          <w:rStyle w:val="Emphasis"/>
          <w:rFonts w:ascii="Lucida Bright" w:hAnsi="Lucida Bright" w:cs="Helvetica"/>
          <w:b/>
          <w:bCs/>
          <w:i w:val="0"/>
          <w:iCs w:val="0"/>
          <w:color w:val="222222"/>
          <w:sz w:val="18"/>
          <w:szCs w:val="18"/>
          <w:shd w:val="clear" w:color="auto" w:fill="FFFFFF"/>
        </w:rPr>
      </w:pPr>
      <w:r w:rsidRPr="00891629">
        <w:rPr>
          <w:rStyle w:val="Emphasis"/>
          <w:rFonts w:ascii="Lucida Bright" w:hAnsi="Lucida Bright" w:cs="Helvetica"/>
          <w:b/>
          <w:bCs/>
          <w:i w:val="0"/>
          <w:iCs w:val="0"/>
          <w:color w:val="222222"/>
          <w:sz w:val="18"/>
          <w:szCs w:val="18"/>
          <w:shd w:val="clear" w:color="auto" w:fill="FFFFFF"/>
        </w:rPr>
        <w:t xml:space="preserve">Lead Pastor of the </w:t>
      </w:r>
      <w:r w:rsidRPr="00891629">
        <w:rPr>
          <w:rStyle w:val="Emphasis"/>
          <w:rFonts w:ascii="Lucida Bright" w:hAnsi="Lucida Bright" w:cs="Helvetica"/>
          <w:b/>
          <w:bCs/>
          <w:color w:val="222222"/>
          <w:sz w:val="18"/>
          <w:szCs w:val="18"/>
          <w:shd w:val="clear" w:color="auto" w:fill="FFFFFF"/>
        </w:rPr>
        <w:t>Chesapeake Conference, Columbia, MD</w:t>
      </w:r>
    </w:p>
    <w:p w14:paraId="48E1D5FE" w14:textId="77777777" w:rsidR="00DC4390" w:rsidRPr="00891629" w:rsidRDefault="00DC4390" w:rsidP="00DC4390">
      <w:pPr>
        <w:spacing w:after="0"/>
        <w:jc w:val="center"/>
        <w:rPr>
          <w:rStyle w:val="Emphasis"/>
          <w:rFonts w:ascii="Lucida Bright" w:hAnsi="Lucida Bright" w:cs="Helvetica"/>
          <w:i w:val="0"/>
          <w:iCs w:val="0"/>
          <w:color w:val="222222"/>
          <w:sz w:val="16"/>
          <w:szCs w:val="16"/>
          <w:shd w:val="clear" w:color="auto" w:fill="FFFFFF"/>
        </w:rPr>
      </w:pPr>
      <w:r w:rsidRPr="00891629">
        <w:rPr>
          <w:rStyle w:val="Emphasis"/>
          <w:rFonts w:ascii="Lucida Bright" w:hAnsi="Lucida Bright" w:cs="Helvetica"/>
          <w:i w:val="0"/>
          <w:iCs w:val="0"/>
          <w:color w:val="222222"/>
          <w:sz w:val="16"/>
          <w:szCs w:val="16"/>
          <w:shd w:val="clear" w:color="auto" w:fill="FFFFFF"/>
        </w:rPr>
        <w:t xml:space="preserve"> Extraordinary Researcher and Professor of </w:t>
      </w:r>
      <w:proofErr w:type="spellStart"/>
      <w:r w:rsidRPr="00891629">
        <w:rPr>
          <w:rStyle w:val="Emphasis"/>
          <w:rFonts w:ascii="Lucida Bright" w:hAnsi="Lucida Bright" w:cs="Helvetica"/>
          <w:i w:val="0"/>
          <w:iCs w:val="0"/>
          <w:color w:val="222222"/>
          <w:sz w:val="16"/>
          <w:szCs w:val="16"/>
          <w:shd w:val="clear" w:color="auto" w:fill="FFFFFF"/>
        </w:rPr>
        <w:t>Dogmatics</w:t>
      </w:r>
      <w:proofErr w:type="spellEnd"/>
      <w:r w:rsidRPr="00891629">
        <w:rPr>
          <w:rStyle w:val="Emphasis"/>
          <w:rFonts w:ascii="Lucida Bright" w:hAnsi="Lucida Bright" w:cs="Helvetica"/>
          <w:i w:val="0"/>
          <w:iCs w:val="0"/>
          <w:color w:val="222222"/>
          <w:sz w:val="16"/>
          <w:szCs w:val="16"/>
          <w:shd w:val="clear" w:color="auto" w:fill="FFFFFF"/>
        </w:rPr>
        <w:t xml:space="preserve"> and Dogma and Church History at the Unit for Reformation Theology and Advancement of South African Society, </w:t>
      </w:r>
      <w:r w:rsidRPr="00891629">
        <w:rPr>
          <w:rStyle w:val="Emphasis"/>
          <w:rFonts w:ascii="Lucida Bright" w:hAnsi="Lucida Bright" w:cs="Helvetica"/>
          <w:color w:val="222222"/>
          <w:sz w:val="16"/>
          <w:szCs w:val="16"/>
          <w:shd w:val="clear" w:color="auto" w:fill="FFFFFF"/>
        </w:rPr>
        <w:t>North - West University, South Africa</w:t>
      </w:r>
      <w:r w:rsidRPr="00891629">
        <w:rPr>
          <w:rStyle w:val="Emphasis"/>
          <w:rFonts w:ascii="Lucida Bright" w:hAnsi="Lucida Bright" w:cs="Helvetica"/>
          <w:i w:val="0"/>
          <w:iCs w:val="0"/>
          <w:color w:val="222222"/>
          <w:sz w:val="16"/>
          <w:szCs w:val="16"/>
          <w:shd w:val="clear" w:color="auto" w:fill="FFFFFF"/>
        </w:rPr>
        <w:t xml:space="preserve">; </w:t>
      </w:r>
    </w:p>
    <w:p w14:paraId="5B3A6631" w14:textId="32A14795" w:rsidR="00DC4390" w:rsidRPr="00891629" w:rsidRDefault="00DC4390" w:rsidP="00DC4390">
      <w:pPr>
        <w:spacing w:after="0"/>
        <w:jc w:val="center"/>
        <w:rPr>
          <w:rStyle w:val="Emphasis"/>
          <w:rFonts w:ascii="Lucida Bright" w:hAnsi="Lucida Bright" w:cs="Helvetica"/>
          <w:i w:val="0"/>
          <w:iCs w:val="0"/>
          <w:color w:val="222222"/>
          <w:sz w:val="16"/>
          <w:szCs w:val="16"/>
          <w:shd w:val="clear" w:color="auto" w:fill="FFFFFF"/>
        </w:rPr>
      </w:pPr>
      <w:r w:rsidRPr="00891629">
        <w:rPr>
          <w:rStyle w:val="Emphasis"/>
          <w:rFonts w:ascii="Lucida Bright" w:hAnsi="Lucida Bright" w:cs="Helvetica"/>
          <w:i w:val="0"/>
          <w:iCs w:val="0"/>
          <w:color w:val="222222"/>
          <w:sz w:val="16"/>
          <w:szCs w:val="16"/>
          <w:shd w:val="clear" w:color="auto" w:fill="FFFFFF"/>
        </w:rPr>
        <w:t xml:space="preserve">Online Tutor for Graduate Studies in </w:t>
      </w:r>
      <w:proofErr w:type="spellStart"/>
      <w:r w:rsidRPr="00891629">
        <w:rPr>
          <w:rStyle w:val="Emphasis"/>
          <w:rFonts w:ascii="Lucida Bright" w:hAnsi="Lucida Bright" w:cs="Helvetica"/>
          <w:i w:val="0"/>
          <w:iCs w:val="0"/>
          <w:color w:val="222222"/>
          <w:sz w:val="16"/>
          <w:szCs w:val="16"/>
          <w:shd w:val="clear" w:color="auto" w:fill="FFFFFF"/>
        </w:rPr>
        <w:t>Dogmatics</w:t>
      </w:r>
      <w:proofErr w:type="spellEnd"/>
      <w:r w:rsidRPr="00891629">
        <w:rPr>
          <w:rStyle w:val="Emphasis"/>
          <w:rFonts w:ascii="Lucida Bright" w:hAnsi="Lucida Bright" w:cs="Helvetica"/>
          <w:i w:val="0"/>
          <w:iCs w:val="0"/>
          <w:color w:val="222222"/>
          <w:sz w:val="16"/>
          <w:szCs w:val="16"/>
          <w:shd w:val="clear" w:color="auto" w:fill="FFFFFF"/>
        </w:rPr>
        <w:t xml:space="preserve">, Philosophy, and Ethics at the </w:t>
      </w:r>
      <w:r w:rsidRPr="00891629">
        <w:rPr>
          <w:rStyle w:val="Emphasis"/>
          <w:rFonts w:ascii="Lucida Bright" w:hAnsi="Lucida Bright" w:cs="Helvetica"/>
          <w:color w:val="222222"/>
          <w:sz w:val="16"/>
          <w:szCs w:val="16"/>
          <w:shd w:val="clear" w:color="auto" w:fill="FFFFFF"/>
        </w:rPr>
        <w:t>Greenwich School of Theology, UK</w:t>
      </w:r>
      <w:r w:rsidR="00F62ACA">
        <w:rPr>
          <w:rStyle w:val="Emphasis"/>
          <w:rFonts w:ascii="Lucida Bright" w:hAnsi="Lucida Bright" w:cs="Helvetica"/>
          <w:i w:val="0"/>
          <w:iCs w:val="0"/>
          <w:color w:val="222222"/>
          <w:sz w:val="16"/>
          <w:szCs w:val="16"/>
          <w:shd w:val="clear" w:color="auto" w:fill="FFFFFF"/>
        </w:rPr>
        <w:t xml:space="preserve"> and</w:t>
      </w:r>
      <w:r w:rsidR="005E2C04" w:rsidRPr="00891629">
        <w:rPr>
          <w:rStyle w:val="Emphasis"/>
          <w:rFonts w:ascii="Lucida Bright" w:hAnsi="Lucida Bright" w:cs="Helvetica"/>
          <w:i w:val="0"/>
          <w:iCs w:val="0"/>
          <w:color w:val="222222"/>
          <w:sz w:val="16"/>
          <w:szCs w:val="16"/>
          <w:shd w:val="clear" w:color="auto" w:fill="FFFFFF"/>
        </w:rPr>
        <w:t xml:space="preserve"> </w:t>
      </w:r>
      <w:r w:rsidR="005E2C04" w:rsidRPr="00891629">
        <w:rPr>
          <w:rStyle w:val="Emphasis"/>
          <w:rFonts w:ascii="Lucida Bright" w:hAnsi="Lucida Bright" w:cs="Helvetica"/>
          <w:color w:val="222222"/>
          <w:sz w:val="16"/>
          <w:szCs w:val="16"/>
          <w:shd w:val="clear" w:color="auto" w:fill="FFFFFF"/>
        </w:rPr>
        <w:t>Theological University of Apeldoorn, NL</w:t>
      </w:r>
      <w:r w:rsidRPr="00891629">
        <w:rPr>
          <w:rStyle w:val="Emphasis"/>
          <w:rFonts w:ascii="Lucida Bright" w:hAnsi="Lucida Bright" w:cs="Helvetica"/>
          <w:i w:val="0"/>
          <w:iCs w:val="0"/>
          <w:color w:val="222222"/>
          <w:sz w:val="16"/>
          <w:szCs w:val="16"/>
          <w:shd w:val="clear" w:color="auto" w:fill="FFFFFF"/>
        </w:rPr>
        <w:t xml:space="preserve"> </w:t>
      </w:r>
    </w:p>
    <w:p w14:paraId="52457E23" w14:textId="12740F88" w:rsidR="00DC4390" w:rsidRPr="00891629" w:rsidRDefault="00DC4390" w:rsidP="00DC4390">
      <w:pPr>
        <w:spacing w:after="0"/>
        <w:jc w:val="center"/>
        <w:rPr>
          <w:rFonts w:ascii="Lucida Bright" w:hAnsi="Lucida Bright" w:cstheme="minorHAnsi"/>
          <w:i/>
          <w:iCs/>
          <w:color w:val="000000"/>
          <w:sz w:val="16"/>
          <w:szCs w:val="16"/>
          <w:shd w:val="clear" w:color="auto" w:fill="FFFFFF"/>
        </w:rPr>
      </w:pPr>
      <w:r w:rsidRPr="00891629">
        <w:rPr>
          <w:rStyle w:val="Emphasis"/>
          <w:rFonts w:ascii="Lucida Bright" w:hAnsi="Lucida Bright" w:cs="Helvetica"/>
          <w:i w:val="0"/>
          <w:iCs w:val="0"/>
          <w:color w:val="222222"/>
          <w:sz w:val="16"/>
          <w:szCs w:val="16"/>
          <w:shd w:val="clear" w:color="auto" w:fill="FFFFFF"/>
        </w:rPr>
        <w:t>Member Representative of the Seventh-day Adventist Church (Observer)</w:t>
      </w:r>
      <w:r w:rsidR="00CE7DBD" w:rsidRPr="00891629">
        <w:rPr>
          <w:rStyle w:val="Emphasis"/>
          <w:rFonts w:ascii="Lucida Bright" w:hAnsi="Lucida Bright" w:cs="Helvetica"/>
          <w:i w:val="0"/>
          <w:iCs w:val="0"/>
          <w:color w:val="222222"/>
          <w:sz w:val="16"/>
          <w:szCs w:val="16"/>
          <w:shd w:val="clear" w:color="auto" w:fill="FFFFFF"/>
        </w:rPr>
        <w:t>,</w:t>
      </w:r>
      <w:r w:rsidRPr="00891629">
        <w:rPr>
          <w:rStyle w:val="Emphasis"/>
          <w:rFonts w:ascii="Lucida Bright" w:hAnsi="Lucida Bright" w:cs="Helvetica"/>
          <w:i w:val="0"/>
          <w:iCs w:val="0"/>
          <w:color w:val="222222"/>
          <w:sz w:val="16"/>
          <w:szCs w:val="16"/>
          <w:shd w:val="clear" w:color="auto" w:fill="FFFFFF"/>
        </w:rPr>
        <w:t xml:space="preserve"> Faith and Order Commission, </w:t>
      </w:r>
      <w:r w:rsidRPr="00891629">
        <w:rPr>
          <w:rStyle w:val="Emphasis"/>
          <w:rFonts w:ascii="Lucida Bright" w:hAnsi="Lucida Bright" w:cs="Helvetica"/>
          <w:color w:val="222222"/>
          <w:sz w:val="16"/>
          <w:szCs w:val="16"/>
          <w:shd w:val="clear" w:color="auto" w:fill="FFFFFF"/>
        </w:rPr>
        <w:t>National Council of Churches</w:t>
      </w:r>
      <w:r w:rsidRPr="00891629">
        <w:rPr>
          <w:rStyle w:val="Emphasis"/>
          <w:rFonts w:ascii="Lucida Bright" w:hAnsi="Lucida Bright" w:cs="Helvetica"/>
          <w:i w:val="0"/>
          <w:iCs w:val="0"/>
          <w:color w:val="222222"/>
          <w:sz w:val="16"/>
          <w:szCs w:val="16"/>
          <w:shd w:val="clear" w:color="auto" w:fill="FFFFFF"/>
        </w:rPr>
        <w:t>; Member of the Ethics Committee</w:t>
      </w:r>
      <w:r w:rsidR="000D0D73" w:rsidRPr="00891629">
        <w:rPr>
          <w:rStyle w:val="Emphasis"/>
          <w:rFonts w:ascii="Lucida Bright" w:hAnsi="Lucida Bright" w:cs="Helvetica"/>
          <w:i w:val="0"/>
          <w:iCs w:val="0"/>
          <w:color w:val="222222"/>
          <w:sz w:val="16"/>
          <w:szCs w:val="16"/>
          <w:shd w:val="clear" w:color="auto" w:fill="FFFFFF"/>
        </w:rPr>
        <w:t xml:space="preserve">, </w:t>
      </w:r>
      <w:r w:rsidRPr="00891629">
        <w:rPr>
          <w:rStyle w:val="Emphasis"/>
          <w:rFonts w:ascii="Lucida Bright" w:hAnsi="Lucida Bright" w:cs="Helvetica"/>
          <w:color w:val="222222"/>
          <w:sz w:val="16"/>
          <w:szCs w:val="16"/>
          <w:shd w:val="clear" w:color="auto" w:fill="FFFFFF"/>
        </w:rPr>
        <w:t>Washington Adventist Hospital</w:t>
      </w:r>
    </w:p>
    <w:p w14:paraId="740B0FCE" w14:textId="77777777" w:rsidR="00DC4390" w:rsidRPr="00464BCA" w:rsidRDefault="00DC4390" w:rsidP="00DC4390">
      <w:pPr>
        <w:rPr>
          <w:rFonts w:ascii="Lucida Bright" w:hAnsi="Lucida Bright"/>
          <w:sz w:val="24"/>
          <w:szCs w:val="24"/>
        </w:rPr>
      </w:pPr>
    </w:p>
    <w:p w14:paraId="676A56C2" w14:textId="5F4F2B59" w:rsidR="00DC4390" w:rsidRPr="00C74D35" w:rsidRDefault="00DC4390" w:rsidP="00DC4390">
      <w:pPr>
        <w:rPr>
          <w:rFonts w:ascii="Lucida Bright" w:hAnsi="Lucida Bright"/>
        </w:rPr>
      </w:pPr>
      <w:r w:rsidRPr="00C74D35">
        <w:rPr>
          <w:rFonts w:ascii="Lucida Bright" w:hAnsi="Lucida Bright"/>
        </w:rPr>
        <w:t>All forms of religious fundamentalism</w:t>
      </w:r>
      <w:r w:rsidR="009651D5">
        <w:rPr>
          <w:rFonts w:ascii="Lucida Bright" w:hAnsi="Lucida Bright"/>
        </w:rPr>
        <w:t>,</w:t>
      </w:r>
      <w:r w:rsidRPr="00C74D35">
        <w:rPr>
          <w:rFonts w:ascii="Lucida Bright" w:hAnsi="Lucida Bright"/>
        </w:rPr>
        <w:t xml:space="preserve"> including Christian fundamentalism</w:t>
      </w:r>
      <w:r w:rsidR="009651D5">
        <w:rPr>
          <w:rFonts w:ascii="Lucida Bright" w:hAnsi="Lucida Bright"/>
        </w:rPr>
        <w:t>,</w:t>
      </w:r>
      <w:r w:rsidRPr="00C74D35">
        <w:rPr>
          <w:rFonts w:ascii="Lucida Bright" w:hAnsi="Lucida Bright"/>
        </w:rPr>
        <w:t xml:space="preserve"> are based almost exclusively on oversimplified </w:t>
      </w:r>
      <w:r w:rsidRPr="00C74D35">
        <w:rPr>
          <w:rFonts w:ascii="Lucida Bright" w:hAnsi="Lucida Bright"/>
          <w:noProof/>
        </w:rPr>
        <w:t>rule-based</w:t>
      </w:r>
      <w:r w:rsidRPr="00C74D35">
        <w:rPr>
          <w:rFonts w:ascii="Lucida Bright" w:hAnsi="Lucida Bright"/>
        </w:rPr>
        <w:t xml:space="preserve"> moral system that represents a </w:t>
      </w:r>
      <w:r w:rsidRPr="00C74D35">
        <w:rPr>
          <w:rFonts w:ascii="Lucida Bright" w:hAnsi="Lucida Bright"/>
          <w:noProof/>
        </w:rPr>
        <w:t>quick</w:t>
      </w:r>
      <w:r w:rsidRPr="00C74D35">
        <w:rPr>
          <w:rFonts w:ascii="Lucida Bright" w:hAnsi="Lucida Bright"/>
        </w:rPr>
        <w:t xml:space="preserve"> shortcut towards the resolution of serious moral dilemmas.  Robust Christian moral reasoning is very often absent from the current theological debates and fundamentalist </w:t>
      </w:r>
      <w:r w:rsidR="004A5FC4">
        <w:rPr>
          <w:rFonts w:ascii="Lucida Bright" w:hAnsi="Lucida Bright"/>
          <w:i/>
          <w:iCs/>
        </w:rPr>
        <w:t xml:space="preserve">literalistic </w:t>
      </w:r>
      <w:r w:rsidRPr="00C74D35">
        <w:rPr>
          <w:rFonts w:ascii="Lucida Bright" w:hAnsi="Lucida Bright"/>
        </w:rPr>
        <w:t xml:space="preserve">dogmatic persuasions that generate moral judgments foreign to Scripture and Christian tradition.  </w:t>
      </w:r>
    </w:p>
    <w:p w14:paraId="3E66D3C6" w14:textId="33316192" w:rsidR="002B133E" w:rsidRDefault="00DC4390">
      <w:pPr>
        <w:rPr>
          <w:rFonts w:ascii="Lucida Bright" w:hAnsi="Lucida Bright"/>
        </w:rPr>
      </w:pPr>
      <w:r w:rsidRPr="00C74D35">
        <w:rPr>
          <w:rFonts w:ascii="Lucida Bright" w:hAnsi="Lucida Bright"/>
        </w:rPr>
        <w:t xml:space="preserve">This paper will first attempt to define and explain the examples of Christian fundamentalist moral orientation/systems with its inadequate and restricted </w:t>
      </w:r>
      <w:r w:rsidRPr="00C74D35">
        <w:rPr>
          <w:rFonts w:ascii="Lucida Bright" w:hAnsi="Lucida Bright"/>
          <w:noProof/>
        </w:rPr>
        <w:t>rule-based</w:t>
      </w:r>
      <w:r w:rsidRPr="00C74D35">
        <w:rPr>
          <w:rFonts w:ascii="Lucida Bright" w:hAnsi="Lucida Bright"/>
        </w:rPr>
        <w:t xml:space="preserve"> morality.  Next, th</w:t>
      </w:r>
      <w:r w:rsidR="004A5FC4">
        <w:rPr>
          <w:rFonts w:ascii="Lucida Bright" w:hAnsi="Lucida Bright"/>
        </w:rPr>
        <w:t>is research</w:t>
      </w:r>
      <w:r w:rsidRPr="00C74D35">
        <w:rPr>
          <w:rFonts w:ascii="Lucida Bright" w:hAnsi="Lucida Bright"/>
        </w:rPr>
        <w:t xml:space="preserve"> will use </w:t>
      </w:r>
      <w:r w:rsidR="004F31C7" w:rsidRPr="00C74D35">
        <w:rPr>
          <w:rFonts w:ascii="Lucida Bright" w:hAnsi="Lucida Bright"/>
        </w:rPr>
        <w:t>the common morality theory (with its emphasis on how to deal with violations of moral rule) as a possible way out of the conundrum of moral reflection and application</w:t>
      </w:r>
      <w:r w:rsidR="00A244E8">
        <w:rPr>
          <w:rFonts w:ascii="Lucida Bright" w:hAnsi="Lucida Bright"/>
        </w:rPr>
        <w:t>.  Finally, the presentation will make a</w:t>
      </w:r>
      <w:r w:rsidRPr="00C74D35">
        <w:rPr>
          <w:rFonts w:ascii="Lucida Bright" w:hAnsi="Lucida Bright"/>
        </w:rPr>
        <w:t xml:space="preserve"> case study of Dietrich Bonhoeffer’s </w:t>
      </w:r>
      <w:r w:rsidRPr="00C74D35">
        <w:rPr>
          <w:rFonts w:ascii="Lucida Bright" w:hAnsi="Lucida Bright"/>
          <w:i/>
        </w:rPr>
        <w:t>Ethics</w:t>
      </w:r>
      <w:r w:rsidRPr="00C74D35">
        <w:rPr>
          <w:rFonts w:ascii="Lucida Bright" w:hAnsi="Lucida Bright"/>
        </w:rPr>
        <w:t xml:space="preserve"> as </w:t>
      </w:r>
      <w:r w:rsidRPr="00C74D35">
        <w:rPr>
          <w:rFonts w:ascii="Lucida Bright" w:hAnsi="Lucida Bright"/>
          <w:noProof/>
        </w:rPr>
        <w:t>an example</w:t>
      </w:r>
      <w:r w:rsidRPr="00C74D35">
        <w:rPr>
          <w:rFonts w:ascii="Lucida Bright" w:hAnsi="Lucida Bright"/>
        </w:rPr>
        <w:t xml:space="preserve"> of the historically responsible, contextualized</w:t>
      </w:r>
      <w:r w:rsidR="009651D5">
        <w:rPr>
          <w:rFonts w:ascii="Lucida Bright" w:hAnsi="Lucida Bright"/>
        </w:rPr>
        <w:t>,</w:t>
      </w:r>
      <w:r w:rsidRPr="00C74D35">
        <w:rPr>
          <w:rFonts w:ascii="Lucida Bright" w:hAnsi="Lucida Bright"/>
        </w:rPr>
        <w:t xml:space="preserve"> and relevant moral system that </w:t>
      </w:r>
      <w:r w:rsidRPr="00C74D35">
        <w:rPr>
          <w:rFonts w:ascii="Lucida Bright" w:hAnsi="Lucida Bright"/>
          <w:noProof/>
        </w:rPr>
        <w:t>generates responsible theology and just action.</w:t>
      </w:r>
      <w:r w:rsidR="00B66A4A">
        <w:rPr>
          <w:rStyle w:val="EndnoteReference"/>
          <w:rFonts w:ascii="Lucida Bright" w:hAnsi="Lucida Bright"/>
          <w:noProof/>
        </w:rPr>
        <w:endnoteReference w:id="1"/>
      </w:r>
      <w:r w:rsidR="00B66A4A" w:rsidRPr="00C74D35">
        <w:rPr>
          <w:rFonts w:ascii="Lucida Bright" w:hAnsi="Lucida Bright"/>
        </w:rPr>
        <w:t xml:space="preserve"> </w:t>
      </w:r>
      <w:r w:rsidRPr="00C74D35">
        <w:rPr>
          <w:rFonts w:ascii="Lucida Bright" w:hAnsi="Lucida Bright"/>
        </w:rPr>
        <w:t xml:space="preserve"> Finally, at the centennial of </w:t>
      </w:r>
      <w:r w:rsidRPr="00C74D35">
        <w:rPr>
          <w:rFonts w:ascii="Lucida Bright" w:hAnsi="Lucida Bright"/>
          <w:noProof/>
        </w:rPr>
        <w:t>1919</w:t>
      </w:r>
      <w:r w:rsidRPr="00C74D35">
        <w:rPr>
          <w:rFonts w:ascii="Lucida Bright" w:hAnsi="Lucida Bright"/>
        </w:rPr>
        <w:t xml:space="preserve"> </w:t>
      </w:r>
      <w:r w:rsidRPr="00C74D35">
        <w:rPr>
          <w:rFonts w:ascii="Lucida Bright" w:hAnsi="Lucida Bright"/>
          <w:noProof/>
        </w:rPr>
        <w:t>Conference</w:t>
      </w:r>
      <w:r w:rsidRPr="00C74D35">
        <w:rPr>
          <w:rFonts w:ascii="Lucida Bright" w:hAnsi="Lucida Bright"/>
        </w:rPr>
        <w:t xml:space="preserve"> some </w:t>
      </w:r>
      <w:r w:rsidR="00B66A4A" w:rsidRPr="00C74D35">
        <w:rPr>
          <w:rFonts w:ascii="Lucida Bright" w:hAnsi="Lucida Bright"/>
        </w:rPr>
        <w:t>beneficial</w:t>
      </w:r>
      <w:r w:rsidRPr="00C74D35">
        <w:rPr>
          <w:rFonts w:ascii="Lucida Bright" w:hAnsi="Lucida Bright"/>
        </w:rPr>
        <w:t xml:space="preserve"> </w:t>
      </w:r>
      <w:r w:rsidRPr="00C74D35">
        <w:rPr>
          <w:rFonts w:ascii="Lucida Bright" w:hAnsi="Lucida Bright"/>
          <w:noProof/>
        </w:rPr>
        <w:t>implications for Adventist current theological debates, organizational challenges</w:t>
      </w:r>
      <w:r w:rsidR="009651D5">
        <w:rPr>
          <w:rFonts w:ascii="Lucida Bright" w:hAnsi="Lucida Bright"/>
          <w:noProof/>
        </w:rPr>
        <w:t>,</w:t>
      </w:r>
      <w:r w:rsidRPr="00C74D35">
        <w:rPr>
          <w:rFonts w:ascii="Lucida Bright" w:hAnsi="Lucida Bright"/>
          <w:noProof/>
        </w:rPr>
        <w:t xml:space="preserve"> and moral practices will be presented. </w:t>
      </w:r>
    </w:p>
    <w:p w14:paraId="0F83155E" w14:textId="77777777" w:rsidR="007D5E99" w:rsidRPr="00C74D35" w:rsidRDefault="007D5E99">
      <w:pPr>
        <w:rPr>
          <w:rFonts w:ascii="Lucida Bright" w:hAnsi="Lucida Bright"/>
        </w:rPr>
      </w:pPr>
    </w:p>
    <w:p w14:paraId="335F31F8" w14:textId="2431BFC2" w:rsidR="002E221C" w:rsidRPr="00C74D35" w:rsidRDefault="008423A6">
      <w:pPr>
        <w:rPr>
          <w:rFonts w:ascii="Lucida Bright" w:hAnsi="Lucida Bright"/>
          <w:b/>
          <w:bCs/>
        </w:rPr>
      </w:pPr>
      <w:r w:rsidRPr="00C74D35">
        <w:rPr>
          <w:rFonts w:ascii="Lucida Bright" w:hAnsi="Lucida Bright"/>
          <w:b/>
          <w:bCs/>
        </w:rPr>
        <w:t xml:space="preserve">Theological </w:t>
      </w:r>
      <w:r w:rsidR="002E221C" w:rsidRPr="00C74D35">
        <w:rPr>
          <w:rFonts w:ascii="Lucida Bright" w:hAnsi="Lucida Bright"/>
          <w:b/>
          <w:bCs/>
        </w:rPr>
        <w:t>Fundamentalism and Rule</w:t>
      </w:r>
      <w:r w:rsidR="009651D5">
        <w:rPr>
          <w:rFonts w:ascii="Lucida Bright" w:hAnsi="Lucida Bright"/>
          <w:b/>
          <w:bCs/>
        </w:rPr>
        <w:t>-</w:t>
      </w:r>
      <w:r w:rsidR="002E221C" w:rsidRPr="00C74D35">
        <w:rPr>
          <w:rFonts w:ascii="Lucida Bright" w:hAnsi="Lucida Bright"/>
          <w:b/>
          <w:bCs/>
        </w:rPr>
        <w:t>Based Morality</w:t>
      </w:r>
    </w:p>
    <w:p w14:paraId="0A67E532" w14:textId="517BF7E4" w:rsidR="00761FED" w:rsidRPr="00C74D35" w:rsidRDefault="00826A06">
      <w:pPr>
        <w:rPr>
          <w:rFonts w:ascii="Lucida Bright" w:hAnsi="Lucida Bright"/>
        </w:rPr>
      </w:pPr>
      <w:r w:rsidRPr="00C74D35">
        <w:rPr>
          <w:rFonts w:ascii="Lucida Bright" w:hAnsi="Lucida Bright"/>
        </w:rPr>
        <w:t>Theological fundamentalism stems from so</w:t>
      </w:r>
      <w:r w:rsidR="009651D5">
        <w:rPr>
          <w:rFonts w:ascii="Lucida Bright" w:hAnsi="Lucida Bright"/>
        </w:rPr>
        <w:t>-</w:t>
      </w:r>
      <w:r w:rsidRPr="00C74D35">
        <w:rPr>
          <w:rFonts w:ascii="Lucida Bright" w:hAnsi="Lucida Bright"/>
        </w:rPr>
        <w:t xml:space="preserve">called </w:t>
      </w:r>
      <w:r w:rsidRPr="00C74D35">
        <w:rPr>
          <w:rFonts w:ascii="Lucida Bright" w:hAnsi="Lucida Bright"/>
          <w:i/>
          <w:iCs/>
        </w:rPr>
        <w:t>intellectual fundamentalism</w:t>
      </w:r>
      <w:r w:rsidRPr="00C74D35">
        <w:rPr>
          <w:rFonts w:ascii="Lucida Bright" w:hAnsi="Lucida Bright"/>
        </w:rPr>
        <w:t xml:space="preserve"> of 1920-</w:t>
      </w:r>
      <w:r w:rsidR="009651D5">
        <w:rPr>
          <w:rFonts w:ascii="Lucida Bright" w:hAnsi="Lucida Bright"/>
        </w:rPr>
        <w:t>e</w:t>
      </w:r>
      <w:r w:rsidRPr="00C74D35">
        <w:rPr>
          <w:rFonts w:ascii="Lucida Bright" w:hAnsi="Lucida Bright"/>
        </w:rPr>
        <w:t>s.  Analyzing this phenomenon</w:t>
      </w:r>
      <w:r w:rsidR="009651D5">
        <w:rPr>
          <w:rFonts w:ascii="Lucida Bright" w:hAnsi="Lucida Bright"/>
        </w:rPr>
        <w:t>,</w:t>
      </w:r>
      <w:r w:rsidRPr="00C74D35">
        <w:rPr>
          <w:rFonts w:ascii="Lucida Bright" w:hAnsi="Lucida Bright"/>
        </w:rPr>
        <w:t xml:space="preserve"> John Dewey, famous American pragmatist, psychologist</w:t>
      </w:r>
      <w:r w:rsidR="009651D5">
        <w:rPr>
          <w:rFonts w:ascii="Lucida Bright" w:hAnsi="Lucida Bright"/>
        </w:rPr>
        <w:t>,</w:t>
      </w:r>
      <w:r w:rsidRPr="00C74D35">
        <w:rPr>
          <w:rFonts w:ascii="Lucida Bright" w:hAnsi="Lucida Bright"/>
        </w:rPr>
        <w:t xml:space="preserve"> and philosopher of education defines the 1930-es “fundamentalist in </w:t>
      </w:r>
      <w:r w:rsidRPr="00C74D35">
        <w:rPr>
          <w:rFonts w:ascii="Lucida Bright" w:hAnsi="Lucida Bright"/>
        </w:rPr>
        <w:lastRenderedPageBreak/>
        <w:t>religion” as the one “whose beliefs in intellectual content have hardly been touched by scientific development” ignoring altogether Copernicus, Newton, Darwin or Einstein.</w:t>
      </w:r>
      <w:r w:rsidR="00761FED" w:rsidRPr="00C74D35">
        <w:rPr>
          <w:rStyle w:val="EndnoteReference"/>
          <w:rFonts w:ascii="Lucida Bright" w:hAnsi="Lucida Bright"/>
        </w:rPr>
        <w:endnoteReference w:id="2"/>
      </w:r>
      <w:r w:rsidR="00761FED" w:rsidRPr="00C74D35">
        <w:rPr>
          <w:rFonts w:ascii="Lucida Bright" w:hAnsi="Lucida Bright"/>
        </w:rPr>
        <w:t xml:space="preserve">  Theological fundamentalism</w:t>
      </w:r>
      <w:r w:rsidR="009651D5">
        <w:rPr>
          <w:rFonts w:ascii="Lucida Bright" w:hAnsi="Lucida Bright"/>
        </w:rPr>
        <w:t>,</w:t>
      </w:r>
      <w:r w:rsidR="00761FED" w:rsidRPr="00C74D35">
        <w:rPr>
          <w:rFonts w:ascii="Lucida Bright" w:hAnsi="Lucida Bright"/>
        </w:rPr>
        <w:t xml:space="preserve"> </w:t>
      </w:r>
      <w:r w:rsidR="004A5FC4">
        <w:rPr>
          <w:rFonts w:ascii="Lucida Bright" w:hAnsi="Lucida Bright"/>
        </w:rPr>
        <w:t>with its literalism</w:t>
      </w:r>
      <w:r w:rsidR="009651D5">
        <w:rPr>
          <w:rFonts w:ascii="Lucida Bright" w:hAnsi="Lucida Bright"/>
        </w:rPr>
        <w:t>,</w:t>
      </w:r>
      <w:r w:rsidR="004A5FC4">
        <w:rPr>
          <w:rFonts w:ascii="Lucida Bright" w:hAnsi="Lucida Bright"/>
        </w:rPr>
        <w:t xml:space="preserve"> </w:t>
      </w:r>
      <w:r w:rsidR="00761FED" w:rsidRPr="00C74D35">
        <w:rPr>
          <w:rFonts w:ascii="Lucida Bright" w:hAnsi="Lucida Bright"/>
        </w:rPr>
        <w:t>ascended from the ambiguous context of tensed relations between religion and science</w:t>
      </w:r>
      <w:r w:rsidR="007D5E99">
        <w:rPr>
          <w:rFonts w:ascii="Lucida Bright" w:hAnsi="Lucida Bright"/>
        </w:rPr>
        <w:t>, especially between creationism and evolution</w:t>
      </w:r>
      <w:r w:rsidR="00761FED" w:rsidRPr="00C74D35">
        <w:rPr>
          <w:rFonts w:ascii="Lucida Bright" w:hAnsi="Lucida Bright"/>
        </w:rPr>
        <w:t>. My goal here is not to analyze what Dewey meant by “being touched by scientific development</w:t>
      </w:r>
      <w:r w:rsidR="009651D5">
        <w:rPr>
          <w:rFonts w:ascii="Lucida Bright" w:hAnsi="Lucida Bright"/>
        </w:rPr>
        <w:t>.”</w:t>
      </w:r>
      <w:r w:rsidR="00761FED" w:rsidRPr="00C74D35">
        <w:rPr>
          <w:rFonts w:ascii="Lucida Bright" w:hAnsi="Lucida Bright"/>
        </w:rPr>
        <w:t xml:space="preserve">  Religious and theological </w:t>
      </w:r>
      <w:r w:rsidR="007D5E99">
        <w:rPr>
          <w:rFonts w:ascii="Lucida Bright" w:hAnsi="Lucida Bright"/>
        </w:rPr>
        <w:t xml:space="preserve">anti-modernist </w:t>
      </w:r>
      <w:r w:rsidR="00761FED" w:rsidRPr="00C74D35">
        <w:rPr>
          <w:rFonts w:ascii="Lucida Bright" w:hAnsi="Lucida Bright"/>
        </w:rPr>
        <w:t>fundamentalism simply ignored the</w:t>
      </w:r>
      <w:r w:rsidR="00E675EE" w:rsidRPr="00C74D35">
        <w:rPr>
          <w:rFonts w:ascii="Lucida Bright" w:hAnsi="Lucida Bright"/>
        </w:rPr>
        <w:t xml:space="preserve"> </w:t>
      </w:r>
      <w:r w:rsidR="00E675EE" w:rsidRPr="00C74D35">
        <w:rPr>
          <w:rFonts w:ascii="Lucida Bright" w:hAnsi="Lucida Bright"/>
          <w:i/>
          <w:iCs/>
        </w:rPr>
        <w:t>contextual</w:t>
      </w:r>
      <w:r w:rsidR="00E675EE" w:rsidRPr="00C74D35">
        <w:rPr>
          <w:rFonts w:ascii="Lucida Bright" w:hAnsi="Lucida Bright"/>
        </w:rPr>
        <w:t xml:space="preserve"> and</w:t>
      </w:r>
      <w:r w:rsidR="00761FED" w:rsidRPr="00C74D35">
        <w:rPr>
          <w:rFonts w:ascii="Lucida Bright" w:hAnsi="Lucida Bright"/>
        </w:rPr>
        <w:t xml:space="preserve"> </w:t>
      </w:r>
      <w:r w:rsidR="00761FED" w:rsidRPr="00C74D35">
        <w:rPr>
          <w:rFonts w:ascii="Lucida Bright" w:hAnsi="Lucida Bright"/>
          <w:i/>
          <w:iCs/>
        </w:rPr>
        <w:t xml:space="preserve">polemical </w:t>
      </w:r>
      <w:r w:rsidR="00761FED" w:rsidRPr="00C74D35">
        <w:rPr>
          <w:rFonts w:ascii="Lucida Bright" w:hAnsi="Lucida Bright"/>
        </w:rPr>
        <w:t>nature of theology, namely, discussion of pertinent issues within the conte</w:t>
      </w:r>
      <w:r w:rsidR="007D5E99">
        <w:rPr>
          <w:rFonts w:ascii="Lucida Bright" w:hAnsi="Lucida Bright"/>
        </w:rPr>
        <w:t>xt</w:t>
      </w:r>
      <w:r w:rsidR="00761FED" w:rsidRPr="00C74D35">
        <w:rPr>
          <w:rFonts w:ascii="Lucida Bright" w:hAnsi="Lucida Bright"/>
        </w:rPr>
        <w:t xml:space="preserve"> of emerging science, philosophy</w:t>
      </w:r>
      <w:r w:rsidR="009651D5">
        <w:rPr>
          <w:rFonts w:ascii="Lucida Bright" w:hAnsi="Lucida Bright"/>
        </w:rPr>
        <w:t>,</w:t>
      </w:r>
      <w:r w:rsidR="00761FED" w:rsidRPr="00C74D35">
        <w:rPr>
          <w:rFonts w:ascii="Lucida Bright" w:hAnsi="Lucida Bright"/>
        </w:rPr>
        <w:t xml:space="preserve"> and culture in general.  Intellectual theological fundamentalism takes into consideration solely the revelation of God as direct means of communication between God and human beings.  Any indirect</w:t>
      </w:r>
      <w:r w:rsidR="00BF7418">
        <w:rPr>
          <w:rFonts w:ascii="Lucida Bright" w:hAnsi="Lucida Bright"/>
        </w:rPr>
        <w:t xml:space="preserve"> form of God’s communication</w:t>
      </w:r>
      <w:r w:rsidR="00761FED" w:rsidRPr="00C74D35">
        <w:rPr>
          <w:rFonts w:ascii="Lucida Bright" w:hAnsi="Lucida Bright"/>
        </w:rPr>
        <w:t xml:space="preserve"> is rejected as a product of modernis</w:t>
      </w:r>
      <w:r w:rsidR="004A5FC4">
        <w:rPr>
          <w:rFonts w:ascii="Lucida Bright" w:hAnsi="Lucida Bright"/>
        </w:rPr>
        <w:t>tic philosophy</w:t>
      </w:r>
      <w:r w:rsidR="00761FED" w:rsidRPr="00C74D35">
        <w:rPr>
          <w:rFonts w:ascii="Lucida Bright" w:hAnsi="Lucida Bright"/>
        </w:rPr>
        <w:t xml:space="preserve"> or scientific “paradigm shift” not welcomed in the Church.</w:t>
      </w:r>
    </w:p>
    <w:p w14:paraId="3E3F7CB8" w14:textId="6B25EAD8" w:rsidR="00761FED" w:rsidRPr="00C74D35" w:rsidRDefault="00761FED">
      <w:pPr>
        <w:rPr>
          <w:rFonts w:ascii="Lucida Bright" w:hAnsi="Lucida Bright"/>
        </w:rPr>
      </w:pPr>
      <w:r w:rsidRPr="00C74D35">
        <w:rPr>
          <w:rFonts w:ascii="Lucida Bright" w:hAnsi="Lucida Bright"/>
        </w:rPr>
        <w:t xml:space="preserve">The natural outcome of this intellectual and theological fundamentalism is what I will </w:t>
      </w:r>
      <w:r w:rsidR="004A5FC4">
        <w:rPr>
          <w:rFonts w:ascii="Lucida Bright" w:hAnsi="Lucida Bright"/>
        </w:rPr>
        <w:t>lab</w:t>
      </w:r>
      <w:r w:rsidR="009651D5">
        <w:rPr>
          <w:rFonts w:ascii="Lucida Bright" w:hAnsi="Lucida Bright"/>
        </w:rPr>
        <w:t>el</w:t>
      </w:r>
      <w:r w:rsidRPr="00C74D35">
        <w:rPr>
          <w:rFonts w:ascii="Lucida Bright" w:hAnsi="Lucida Bright"/>
        </w:rPr>
        <w:t xml:space="preserve"> here </w:t>
      </w:r>
      <w:r w:rsidRPr="00C74D35">
        <w:rPr>
          <w:rFonts w:ascii="Lucida Bright" w:hAnsi="Lucida Bright"/>
          <w:i/>
          <w:iCs/>
        </w:rPr>
        <w:t>ethical fundamentalism</w:t>
      </w:r>
      <w:r w:rsidRPr="00C74D35">
        <w:rPr>
          <w:rFonts w:ascii="Lucida Bright" w:hAnsi="Lucida Bright"/>
        </w:rPr>
        <w:t xml:space="preserve">.  Moral fundamentalism or ethical fundamentalism does not take into account </w:t>
      </w:r>
      <w:r w:rsidR="004A5FC4">
        <w:rPr>
          <w:rFonts w:ascii="Lucida Bright" w:hAnsi="Lucida Bright"/>
          <w:i/>
          <w:iCs/>
        </w:rPr>
        <w:t xml:space="preserve">contextuality </w:t>
      </w:r>
      <w:r w:rsidR="004A5FC4">
        <w:rPr>
          <w:rFonts w:ascii="Lucida Bright" w:hAnsi="Lucida Bright"/>
        </w:rPr>
        <w:t xml:space="preserve">and </w:t>
      </w:r>
      <w:r w:rsidRPr="00C74D35">
        <w:rPr>
          <w:rFonts w:ascii="Lucida Bright" w:hAnsi="Lucida Bright"/>
        </w:rPr>
        <w:t xml:space="preserve">the </w:t>
      </w:r>
      <w:r w:rsidRPr="00526B09">
        <w:rPr>
          <w:rFonts w:ascii="Lucida Bright" w:hAnsi="Lucida Bright"/>
          <w:i/>
          <w:iCs/>
        </w:rPr>
        <w:t>philosophical reflection</w:t>
      </w:r>
      <w:r w:rsidRPr="00C74D35">
        <w:rPr>
          <w:rFonts w:ascii="Lucida Bright" w:hAnsi="Lucida Bright"/>
        </w:rPr>
        <w:t xml:space="preserve"> on </w:t>
      </w:r>
      <w:r w:rsidR="004F31C7" w:rsidRPr="00C74D35">
        <w:rPr>
          <w:rFonts w:ascii="Lucida Bright" w:hAnsi="Lucida Bright"/>
        </w:rPr>
        <w:t xml:space="preserve">the nature of </w:t>
      </w:r>
      <w:r w:rsidRPr="00C74D35">
        <w:rPr>
          <w:rFonts w:ascii="Lucida Bright" w:hAnsi="Lucida Bright"/>
        </w:rPr>
        <w:t>morality</w:t>
      </w:r>
      <w:r w:rsidR="002F31EE">
        <w:rPr>
          <w:rFonts w:ascii="Lucida Bright" w:hAnsi="Lucida Bright"/>
        </w:rPr>
        <w:t xml:space="preserve">, </w:t>
      </w:r>
      <w:r w:rsidR="004F31C7" w:rsidRPr="00C74D35">
        <w:rPr>
          <w:rFonts w:ascii="Lucida Bright" w:hAnsi="Lucida Bright"/>
        </w:rPr>
        <w:t xml:space="preserve">its </w:t>
      </w:r>
      <w:r w:rsidR="002F31EE">
        <w:rPr>
          <w:rFonts w:ascii="Lucida Bright" w:hAnsi="Lucida Bright"/>
        </w:rPr>
        <w:t>sources, structure</w:t>
      </w:r>
      <w:r w:rsidR="009651D5">
        <w:rPr>
          <w:rFonts w:ascii="Lucida Bright" w:hAnsi="Lucida Bright"/>
        </w:rPr>
        <w:t>,</w:t>
      </w:r>
      <w:r w:rsidR="002F31EE">
        <w:rPr>
          <w:rFonts w:ascii="Lucida Bright" w:hAnsi="Lucida Bright"/>
        </w:rPr>
        <w:t xml:space="preserve"> and </w:t>
      </w:r>
      <w:r w:rsidR="004F31C7" w:rsidRPr="00C74D35">
        <w:rPr>
          <w:rFonts w:ascii="Lucida Bright" w:hAnsi="Lucida Bright"/>
        </w:rPr>
        <w:t>function</w:t>
      </w:r>
      <w:r w:rsidRPr="00C74D35">
        <w:rPr>
          <w:rFonts w:ascii="Lucida Bright" w:hAnsi="Lucida Bright"/>
        </w:rPr>
        <w:t xml:space="preserve"> (</w:t>
      </w:r>
      <w:r w:rsidR="002F31EE">
        <w:rPr>
          <w:rFonts w:ascii="Lucida Bright" w:hAnsi="Lucida Bright"/>
        </w:rPr>
        <w:t xml:space="preserve">based on </w:t>
      </w:r>
      <w:r w:rsidRPr="00C74D35">
        <w:rPr>
          <w:rFonts w:ascii="Lucida Bright" w:hAnsi="Lucida Bright"/>
        </w:rPr>
        <w:t xml:space="preserve">tradition of contribution of </w:t>
      </w:r>
      <w:r w:rsidR="00526B09">
        <w:rPr>
          <w:rFonts w:ascii="Lucida Bright" w:hAnsi="Lucida Bright"/>
        </w:rPr>
        <w:t xml:space="preserve">secular and Christian </w:t>
      </w:r>
      <w:r w:rsidRPr="00C74D35">
        <w:rPr>
          <w:rFonts w:ascii="Lucida Bright" w:hAnsi="Lucida Bright"/>
        </w:rPr>
        <w:t xml:space="preserve">ethical thinking and reflection).  Consequently, </w:t>
      </w:r>
      <w:r w:rsidR="004F31C7" w:rsidRPr="00C74D35">
        <w:rPr>
          <w:rFonts w:ascii="Lucida Bright" w:hAnsi="Lucida Bright"/>
        </w:rPr>
        <w:t>rule-based</w:t>
      </w:r>
      <w:r w:rsidRPr="00C74D35">
        <w:rPr>
          <w:rFonts w:ascii="Lucida Bright" w:hAnsi="Lucida Bright"/>
        </w:rPr>
        <w:t xml:space="preserve"> morality based on mostly </w:t>
      </w:r>
      <w:r w:rsidR="004F31C7" w:rsidRPr="00C74D35">
        <w:rPr>
          <w:rFonts w:ascii="Lucida Bright" w:hAnsi="Lucida Bright"/>
        </w:rPr>
        <w:t xml:space="preserve">simplified </w:t>
      </w:r>
      <w:r w:rsidRPr="00C74D35">
        <w:rPr>
          <w:rFonts w:ascii="Lucida Bright" w:hAnsi="Lucida Bright"/>
        </w:rPr>
        <w:t>divine command theory has become the great paradigm of understanding God’s will and human moral duty.</w:t>
      </w:r>
      <w:r w:rsidR="00E675EE" w:rsidRPr="00C74D35">
        <w:rPr>
          <w:rFonts w:ascii="Lucida Bright" w:hAnsi="Lucida Bright"/>
        </w:rPr>
        <w:t xml:space="preserve"> </w:t>
      </w:r>
      <w:r w:rsidR="00F8297E">
        <w:rPr>
          <w:rFonts w:ascii="Lucida Bright" w:hAnsi="Lucida Bright"/>
        </w:rPr>
        <w:t>There is no need here to elaborate more on the contribution of legalism to fundamentalism.</w:t>
      </w:r>
    </w:p>
    <w:p w14:paraId="2BD925D2" w14:textId="3986A12E" w:rsidR="00761FED" w:rsidRPr="00C74D35" w:rsidRDefault="00761FED">
      <w:pPr>
        <w:rPr>
          <w:rFonts w:ascii="Lucida Bright" w:hAnsi="Lucida Bright"/>
        </w:rPr>
      </w:pPr>
      <w:r w:rsidRPr="00C74D35">
        <w:rPr>
          <w:rFonts w:ascii="Lucida Bright" w:hAnsi="Lucida Bright"/>
        </w:rPr>
        <w:t>As a reaction to liberal modernism</w:t>
      </w:r>
      <w:r w:rsidR="009651D5">
        <w:rPr>
          <w:rFonts w:ascii="Lucida Bright" w:hAnsi="Lucida Bright"/>
        </w:rPr>
        <w:t>,</w:t>
      </w:r>
      <w:r w:rsidRPr="00C74D35">
        <w:rPr>
          <w:rFonts w:ascii="Lucida Bright" w:hAnsi="Lucida Bright"/>
        </w:rPr>
        <w:t xml:space="preserve"> </w:t>
      </w:r>
      <w:r w:rsidR="00616B84">
        <w:rPr>
          <w:rFonts w:ascii="Lucida Bright" w:hAnsi="Lucida Bright"/>
        </w:rPr>
        <w:t>which</w:t>
      </w:r>
      <w:r w:rsidRPr="00C74D35">
        <w:rPr>
          <w:rFonts w:ascii="Lucida Bright" w:hAnsi="Lucida Bright"/>
        </w:rPr>
        <w:t xml:space="preserve"> claimed that “morality is the essence of religion and is indeed virtually equated with it</w:t>
      </w:r>
      <w:r w:rsidR="009651D5">
        <w:rPr>
          <w:rFonts w:ascii="Lucida Bright" w:hAnsi="Lucida Bright"/>
        </w:rPr>
        <w:t>,”</w:t>
      </w:r>
      <w:r w:rsidRPr="00C74D35">
        <w:rPr>
          <w:rStyle w:val="EndnoteReference"/>
          <w:rFonts w:ascii="Lucida Bright" w:hAnsi="Lucida Bright"/>
        </w:rPr>
        <w:endnoteReference w:id="3"/>
      </w:r>
      <w:r w:rsidRPr="00C74D35">
        <w:rPr>
          <w:rFonts w:ascii="Lucida Bright" w:hAnsi="Lucida Bright"/>
        </w:rPr>
        <w:t xml:space="preserve"> religious fundamentalism rejected intellectual reflection on morality and involvement of human reason in making moral judgments.  The reason has become the empty vessel filled with God’s revelation interpreted literally and directly. Ethics has been transformed into dogmatic theology.</w:t>
      </w:r>
      <w:r w:rsidR="004A5FC4">
        <w:rPr>
          <w:rFonts w:ascii="Lucida Bright" w:hAnsi="Lucida Bright"/>
        </w:rPr>
        <w:t xml:space="preserve"> It is captivating that </w:t>
      </w:r>
      <w:r w:rsidR="004A5FC4">
        <w:rPr>
          <w:rFonts w:ascii="Lucida Bright" w:hAnsi="Lucida Bright"/>
          <w:i/>
          <w:iCs/>
        </w:rPr>
        <w:t xml:space="preserve">The Fundamentals </w:t>
      </w:r>
      <w:r w:rsidR="004A5FC4">
        <w:rPr>
          <w:rFonts w:ascii="Lucida Bright" w:hAnsi="Lucida Bright"/>
        </w:rPr>
        <w:t>do not address Christian moral reflection at all.</w:t>
      </w:r>
      <w:r w:rsidR="004A5FC4">
        <w:rPr>
          <w:rStyle w:val="EndnoteReference"/>
          <w:rFonts w:ascii="Lucida Bright" w:hAnsi="Lucida Bright"/>
        </w:rPr>
        <w:endnoteReference w:id="4"/>
      </w:r>
      <w:r w:rsidR="004A5FC4" w:rsidRPr="00C74D35">
        <w:rPr>
          <w:rFonts w:ascii="Lucida Bright" w:hAnsi="Lucida Bright"/>
        </w:rPr>
        <w:t xml:space="preserve"> </w:t>
      </w:r>
      <w:r w:rsidR="00E675EE" w:rsidRPr="00C74D35">
        <w:rPr>
          <w:rFonts w:ascii="Lucida Bright" w:hAnsi="Lucida Bright"/>
        </w:rPr>
        <w:t xml:space="preserve">Lack of </w:t>
      </w:r>
      <w:r w:rsidR="009651D5">
        <w:rPr>
          <w:rFonts w:ascii="Lucida Bright" w:hAnsi="Lucida Bright"/>
        </w:rPr>
        <w:t>reasonable moral</w:t>
      </w:r>
      <w:r w:rsidR="00E675EE" w:rsidRPr="00C74D35">
        <w:rPr>
          <w:rFonts w:ascii="Lucida Bright" w:hAnsi="Lucida Bright"/>
        </w:rPr>
        <w:t xml:space="preserve"> reflection </w:t>
      </w:r>
      <w:r w:rsidR="00FF2852">
        <w:rPr>
          <w:rFonts w:ascii="Lucida Bright" w:hAnsi="Lucida Bright"/>
        </w:rPr>
        <w:t xml:space="preserve">has been </w:t>
      </w:r>
      <w:r w:rsidR="00E675EE" w:rsidRPr="00C74D35">
        <w:rPr>
          <w:rFonts w:ascii="Lucida Bright" w:hAnsi="Lucida Bright"/>
        </w:rPr>
        <w:t xml:space="preserve">staggering. </w:t>
      </w:r>
    </w:p>
    <w:p w14:paraId="2C07396B" w14:textId="78D03CE4" w:rsidR="00761FED" w:rsidRPr="00C74D35" w:rsidRDefault="00761FED">
      <w:pPr>
        <w:rPr>
          <w:rFonts w:ascii="Lucida Bright" w:hAnsi="Lucida Bright"/>
        </w:rPr>
      </w:pPr>
      <w:r w:rsidRPr="00C74D35">
        <w:rPr>
          <w:rFonts w:ascii="Lucida Bright" w:hAnsi="Lucida Bright"/>
        </w:rPr>
        <w:t>Rule</w:t>
      </w:r>
      <w:r w:rsidR="009651D5">
        <w:rPr>
          <w:rFonts w:ascii="Lucida Bright" w:hAnsi="Lucida Bright"/>
        </w:rPr>
        <w:t>-</w:t>
      </w:r>
      <w:r w:rsidRPr="00C74D35">
        <w:rPr>
          <w:rFonts w:ascii="Lucida Bright" w:hAnsi="Lucida Bright"/>
        </w:rPr>
        <w:t>based morality, therefore, has become the natural result of this so</w:t>
      </w:r>
      <w:r w:rsidR="009651D5">
        <w:rPr>
          <w:rFonts w:ascii="Lucida Bright" w:hAnsi="Lucida Bright"/>
        </w:rPr>
        <w:t>-</w:t>
      </w:r>
      <w:r w:rsidRPr="00C74D35">
        <w:rPr>
          <w:rFonts w:ascii="Lucida Bright" w:hAnsi="Lucida Bright"/>
        </w:rPr>
        <w:t xml:space="preserve">called </w:t>
      </w:r>
      <w:r w:rsidRPr="00C74D35">
        <w:rPr>
          <w:rFonts w:ascii="Lucida Bright" w:hAnsi="Lucida Bright"/>
          <w:i/>
          <w:iCs/>
        </w:rPr>
        <w:t>biblical morality</w:t>
      </w:r>
      <w:r w:rsidR="009651D5">
        <w:rPr>
          <w:rFonts w:ascii="Lucida Bright" w:hAnsi="Lucida Bright"/>
          <w:i/>
          <w:iCs/>
        </w:rPr>
        <w:t>,</w:t>
      </w:r>
      <w:r w:rsidRPr="00C74D35">
        <w:rPr>
          <w:rFonts w:ascii="Lucida Bright" w:hAnsi="Lucida Bright"/>
        </w:rPr>
        <w:t xml:space="preserve"> which ended up in so many contradictions and ambiguities based on the fact that the moral reflective reason</w:t>
      </w:r>
      <w:r w:rsidR="008D1DB1">
        <w:rPr>
          <w:rFonts w:ascii="Lucida Bright" w:hAnsi="Lucida Bright"/>
        </w:rPr>
        <w:t xml:space="preserve">, emptied of </w:t>
      </w:r>
      <w:r w:rsidR="008D1DB1">
        <w:rPr>
          <w:rFonts w:ascii="Lucida Bright" w:hAnsi="Lucida Bright"/>
          <w:i/>
          <w:iCs/>
        </w:rPr>
        <w:t>principles</w:t>
      </w:r>
      <w:r w:rsidR="008D1DB1">
        <w:rPr>
          <w:rFonts w:ascii="Lucida Bright" w:hAnsi="Lucida Bright"/>
        </w:rPr>
        <w:t>,</w:t>
      </w:r>
      <w:r w:rsidRPr="00C74D35">
        <w:rPr>
          <w:rFonts w:ascii="Lucida Bright" w:hAnsi="Lucida Bright"/>
        </w:rPr>
        <w:t xml:space="preserve"> cannot transcend or bridge millennia of cultural gap between the biblical world and the contemporary</w:t>
      </w:r>
      <w:r w:rsidR="0031120E">
        <w:rPr>
          <w:rFonts w:ascii="Lucida Bright" w:hAnsi="Lucida Bright"/>
        </w:rPr>
        <w:t xml:space="preserve"> post-Enlightenment world</w:t>
      </w:r>
      <w:r w:rsidRPr="00C74D35">
        <w:rPr>
          <w:rFonts w:ascii="Lucida Bright" w:hAnsi="Lucida Bright"/>
        </w:rPr>
        <w:t xml:space="preserve">.  </w:t>
      </w:r>
      <w:r w:rsidR="009651D5">
        <w:rPr>
          <w:rFonts w:ascii="Lucida Bright" w:hAnsi="Lucida Bright"/>
        </w:rPr>
        <w:t>The s</w:t>
      </w:r>
      <w:r w:rsidRPr="00C74D35">
        <w:rPr>
          <w:rFonts w:ascii="Lucida Bright" w:hAnsi="Lucida Bright"/>
        </w:rPr>
        <w:t xml:space="preserve">acrifice of Isaac or the Hebrew midwives lying (just to name a </w:t>
      </w:r>
      <w:r w:rsidR="0031120E">
        <w:rPr>
          <w:rFonts w:ascii="Lucida Bright" w:hAnsi="Lucida Bright"/>
        </w:rPr>
        <w:t>few</w:t>
      </w:r>
      <w:r w:rsidRPr="00C74D35">
        <w:rPr>
          <w:rFonts w:ascii="Lucida Bright" w:hAnsi="Lucida Bright"/>
        </w:rPr>
        <w:t xml:space="preserve">) have become </w:t>
      </w:r>
      <w:r w:rsidR="009651D5">
        <w:rPr>
          <w:rFonts w:ascii="Lucida Bright" w:hAnsi="Lucida Bright"/>
        </w:rPr>
        <w:t>biblical mor</w:t>
      </w:r>
      <w:r w:rsidRPr="00C74D35">
        <w:rPr>
          <w:rFonts w:ascii="Lucida Bright" w:hAnsi="Lucida Bright"/>
        </w:rPr>
        <w:t>al phenomena impossible to comprehend and integrate into this strict fundamentalist rule</w:t>
      </w:r>
      <w:r w:rsidR="0031120E">
        <w:rPr>
          <w:rFonts w:ascii="Lucida Bright" w:hAnsi="Lucida Bright"/>
        </w:rPr>
        <w:t>-</w:t>
      </w:r>
      <w:r w:rsidRPr="00C74D35">
        <w:rPr>
          <w:rFonts w:ascii="Lucida Bright" w:hAnsi="Lucida Bright"/>
        </w:rPr>
        <w:t>based system of morality</w:t>
      </w:r>
      <w:r w:rsidR="00BE216B" w:rsidRPr="00C74D35">
        <w:rPr>
          <w:rFonts w:ascii="Lucida Bright" w:hAnsi="Lucida Bright"/>
        </w:rPr>
        <w:t xml:space="preserve"> or duty oriented deontological system of morality</w:t>
      </w:r>
      <w:r w:rsidR="0031120E">
        <w:rPr>
          <w:rFonts w:ascii="Lucida Bright" w:hAnsi="Lucida Bright"/>
        </w:rPr>
        <w:t xml:space="preserve"> (source of this conundrum is Kant, of course)</w:t>
      </w:r>
      <w:r w:rsidRPr="00C74D35">
        <w:rPr>
          <w:rFonts w:ascii="Lucida Bright" w:hAnsi="Lucida Bright"/>
        </w:rPr>
        <w:t>.</w:t>
      </w:r>
      <w:r w:rsidR="008D1DB1">
        <w:rPr>
          <w:rStyle w:val="EndnoteReference"/>
          <w:rFonts w:ascii="Lucida Bright" w:hAnsi="Lucida Bright"/>
        </w:rPr>
        <w:endnoteReference w:id="5"/>
      </w:r>
      <w:r w:rsidR="008D1DB1" w:rsidRPr="00C74D35">
        <w:rPr>
          <w:rFonts w:ascii="Lucida Bright" w:hAnsi="Lucida Bright"/>
        </w:rPr>
        <w:t xml:space="preserve"> </w:t>
      </w:r>
      <w:r w:rsidR="00E675EE" w:rsidRPr="00C74D35">
        <w:rPr>
          <w:rFonts w:ascii="Lucida Bright" w:hAnsi="Lucida Bright"/>
        </w:rPr>
        <w:t>Lying to Nazis about the Jews in the basement became impossible and unacceptable.</w:t>
      </w:r>
      <w:r w:rsidR="00C21649" w:rsidRPr="00C74D35">
        <w:rPr>
          <w:rFonts w:ascii="Lucida Bright" w:hAnsi="Lucida Bright"/>
        </w:rPr>
        <w:t xml:space="preserve">  </w:t>
      </w:r>
      <w:r w:rsidR="009651D5">
        <w:rPr>
          <w:rFonts w:ascii="Lucida Bright" w:hAnsi="Lucida Bright"/>
        </w:rPr>
        <w:t>The m</w:t>
      </w:r>
      <w:r w:rsidR="00E675EE" w:rsidRPr="00C74D35">
        <w:rPr>
          <w:rFonts w:ascii="Lucida Bright" w:hAnsi="Lucida Bright"/>
        </w:rPr>
        <w:t xml:space="preserve">oral system </w:t>
      </w:r>
      <w:r w:rsidR="008D1DB1">
        <w:rPr>
          <w:rFonts w:ascii="Lucida Bright" w:hAnsi="Lucida Bright"/>
        </w:rPr>
        <w:t xml:space="preserve">almost </w:t>
      </w:r>
      <w:r w:rsidR="00E675EE" w:rsidRPr="00C74D35">
        <w:rPr>
          <w:rFonts w:ascii="Lucida Bright" w:hAnsi="Lucida Bright"/>
        </w:rPr>
        <w:t>justifie</w:t>
      </w:r>
      <w:r w:rsidR="0031120E">
        <w:rPr>
          <w:rFonts w:ascii="Lucida Bright" w:hAnsi="Lucida Bright"/>
        </w:rPr>
        <w:t>d</w:t>
      </w:r>
      <w:r w:rsidR="00E675EE" w:rsidRPr="00C74D35">
        <w:rPr>
          <w:rFonts w:ascii="Lucida Bright" w:hAnsi="Lucida Bright"/>
        </w:rPr>
        <w:t xml:space="preserve"> immorality. </w:t>
      </w:r>
      <w:r w:rsidR="00C21649" w:rsidRPr="00C74D35">
        <w:rPr>
          <w:rFonts w:ascii="Lucida Bright" w:hAnsi="Lucida Bright"/>
        </w:rPr>
        <w:t>The result is confusion, disappointment</w:t>
      </w:r>
      <w:r w:rsidR="009651D5">
        <w:rPr>
          <w:rFonts w:ascii="Lucida Bright" w:hAnsi="Lucida Bright"/>
        </w:rPr>
        <w:t>,</w:t>
      </w:r>
      <w:r w:rsidR="00C21649" w:rsidRPr="00C74D35">
        <w:rPr>
          <w:rFonts w:ascii="Lucida Bright" w:hAnsi="Lucida Bright"/>
        </w:rPr>
        <w:t xml:space="preserve"> and moral chaos.</w:t>
      </w:r>
      <w:r w:rsidRPr="00C74D35">
        <w:rPr>
          <w:rFonts w:ascii="Lucida Bright" w:hAnsi="Lucida Bright"/>
        </w:rPr>
        <w:t xml:space="preserve">  Rule</w:t>
      </w:r>
      <w:r w:rsidR="009651D5">
        <w:rPr>
          <w:rFonts w:ascii="Lucida Bright" w:hAnsi="Lucida Bright"/>
        </w:rPr>
        <w:t>-</w:t>
      </w:r>
      <w:r w:rsidRPr="00C74D35">
        <w:rPr>
          <w:rFonts w:ascii="Lucida Bright" w:hAnsi="Lucida Bright"/>
        </w:rPr>
        <w:t>based morality (or conditionally divine command theory hijacked by biblical morality)</w:t>
      </w:r>
      <w:r w:rsidR="008D1DB1">
        <w:rPr>
          <w:rStyle w:val="EndnoteReference"/>
          <w:rFonts w:ascii="Lucida Bright" w:hAnsi="Lucida Bright"/>
        </w:rPr>
        <w:endnoteReference w:id="6"/>
      </w:r>
      <w:r w:rsidR="008D1DB1" w:rsidRPr="00C74D35">
        <w:rPr>
          <w:rFonts w:ascii="Lucida Bright" w:hAnsi="Lucida Bright"/>
        </w:rPr>
        <w:t xml:space="preserve"> </w:t>
      </w:r>
      <w:r w:rsidRPr="00C74D35">
        <w:rPr>
          <w:rFonts w:ascii="Lucida Bright" w:hAnsi="Lucida Bright"/>
        </w:rPr>
        <w:t>has developed into a rigid moral structure without contextual reflection or contemporary struggle with moral application.</w:t>
      </w:r>
      <w:r w:rsidR="001830F4">
        <w:rPr>
          <w:rFonts w:ascii="Lucida Bright" w:hAnsi="Lucida Bright"/>
        </w:rPr>
        <w:t xml:space="preserve">  Contextuality and polemics are exorcised. </w:t>
      </w:r>
    </w:p>
    <w:p w14:paraId="72FCA9F5" w14:textId="51081650" w:rsidR="00761FED" w:rsidRDefault="00761FED">
      <w:pPr>
        <w:rPr>
          <w:rFonts w:ascii="Lucida Bright" w:hAnsi="Lucida Bright"/>
        </w:rPr>
      </w:pPr>
    </w:p>
    <w:p w14:paraId="3E4CE8FC" w14:textId="77777777" w:rsidR="001830F4" w:rsidRPr="00C74D35" w:rsidRDefault="001830F4">
      <w:pPr>
        <w:rPr>
          <w:rFonts w:ascii="Lucida Bright" w:hAnsi="Lucida Bright"/>
        </w:rPr>
      </w:pPr>
    </w:p>
    <w:p w14:paraId="437725F7" w14:textId="1874F256" w:rsidR="00761FED" w:rsidRPr="00C74D35" w:rsidRDefault="00BE216B">
      <w:pPr>
        <w:rPr>
          <w:rFonts w:ascii="Lucida Bright" w:hAnsi="Lucida Bright"/>
          <w:b/>
          <w:bCs/>
        </w:rPr>
      </w:pPr>
      <w:r w:rsidRPr="00C74D35">
        <w:rPr>
          <w:rFonts w:ascii="Lucida Bright" w:hAnsi="Lucida Bright"/>
          <w:b/>
          <w:bCs/>
        </w:rPr>
        <w:t xml:space="preserve">Common </w:t>
      </w:r>
      <w:r w:rsidR="00761FED" w:rsidRPr="00C74D35">
        <w:rPr>
          <w:rFonts w:ascii="Lucida Bright" w:hAnsi="Lucida Bright"/>
          <w:b/>
          <w:bCs/>
        </w:rPr>
        <w:t>Morality and Contextuality (Deciding What to Do)</w:t>
      </w:r>
    </w:p>
    <w:p w14:paraId="32238280" w14:textId="4E5503E3" w:rsidR="00761FED" w:rsidRPr="00C74D35" w:rsidRDefault="00761FED">
      <w:pPr>
        <w:rPr>
          <w:rFonts w:ascii="Lucida Bright" w:hAnsi="Lucida Bright"/>
        </w:rPr>
      </w:pPr>
      <w:r w:rsidRPr="00C74D35">
        <w:rPr>
          <w:rFonts w:ascii="Lucida Bright" w:hAnsi="Lucida Bright"/>
        </w:rPr>
        <w:t>One of the theories of morality</w:t>
      </w:r>
      <w:r w:rsidR="009651D5">
        <w:rPr>
          <w:rFonts w:ascii="Lucida Bright" w:hAnsi="Lucida Bright"/>
        </w:rPr>
        <w:t xml:space="preserve"> </w:t>
      </w:r>
      <w:r w:rsidRPr="00C74D35">
        <w:rPr>
          <w:rFonts w:ascii="Lucida Bright" w:hAnsi="Lucida Bright"/>
        </w:rPr>
        <w:t xml:space="preserve">that might help us here to understand how morality should and has to transcend </w:t>
      </w:r>
      <w:r w:rsidR="00693427" w:rsidRPr="00C74D35">
        <w:rPr>
          <w:rFonts w:ascii="Lucida Bright" w:hAnsi="Lucida Bright"/>
        </w:rPr>
        <w:t>fund</w:t>
      </w:r>
      <w:r w:rsidR="00693427">
        <w:rPr>
          <w:rFonts w:ascii="Lucida Bright" w:hAnsi="Lucida Bright"/>
        </w:rPr>
        <w:t>ame</w:t>
      </w:r>
      <w:r w:rsidR="00693427" w:rsidRPr="00C74D35">
        <w:rPr>
          <w:rFonts w:ascii="Lucida Bright" w:hAnsi="Lucida Bright"/>
        </w:rPr>
        <w:t>ntalist</w:t>
      </w:r>
      <w:r w:rsidRPr="00C74D35">
        <w:rPr>
          <w:rFonts w:ascii="Lucida Bright" w:hAnsi="Lucida Bright"/>
        </w:rPr>
        <w:t xml:space="preserve"> rule</w:t>
      </w:r>
      <w:r w:rsidR="009651D5">
        <w:rPr>
          <w:rFonts w:ascii="Lucida Bright" w:hAnsi="Lucida Bright"/>
        </w:rPr>
        <w:t>-</w:t>
      </w:r>
      <w:r w:rsidRPr="00C74D35">
        <w:rPr>
          <w:rFonts w:ascii="Lucida Bright" w:hAnsi="Lucida Bright"/>
        </w:rPr>
        <w:t xml:space="preserve">based ethical system is </w:t>
      </w:r>
      <w:r w:rsidR="009651D5">
        <w:rPr>
          <w:rFonts w:ascii="Lucida Bright" w:hAnsi="Lucida Bright"/>
        </w:rPr>
        <w:t xml:space="preserve">a </w:t>
      </w:r>
      <w:r w:rsidRPr="00C74D35">
        <w:rPr>
          <w:rFonts w:ascii="Lucida Bright" w:hAnsi="Lucida Bright"/>
          <w:i/>
          <w:iCs/>
        </w:rPr>
        <w:t xml:space="preserve">common morality theory </w:t>
      </w:r>
      <w:r w:rsidRPr="00C74D35">
        <w:rPr>
          <w:rFonts w:ascii="Lucida Bright" w:hAnsi="Lucida Bright"/>
        </w:rPr>
        <w:t>developed by Jewish secular philosopher, ethicist</w:t>
      </w:r>
      <w:r w:rsidR="009651D5">
        <w:rPr>
          <w:rFonts w:ascii="Lucida Bright" w:hAnsi="Lucida Bright"/>
        </w:rPr>
        <w:t>,</w:t>
      </w:r>
      <w:r w:rsidRPr="00C74D35">
        <w:rPr>
          <w:rFonts w:ascii="Lucida Bright" w:hAnsi="Lucida Bright"/>
        </w:rPr>
        <w:t xml:space="preserve"> and bioethicist Bernard Gert.</w:t>
      </w:r>
      <w:r w:rsidRPr="00C74D35">
        <w:rPr>
          <w:rStyle w:val="EndnoteReference"/>
          <w:rFonts w:ascii="Lucida Bright" w:hAnsi="Lucida Bright"/>
        </w:rPr>
        <w:endnoteReference w:id="7"/>
      </w:r>
      <w:r w:rsidRPr="00C74D35">
        <w:rPr>
          <w:rFonts w:ascii="Lucida Bright" w:hAnsi="Lucida Bright"/>
        </w:rPr>
        <w:t xml:space="preserve">  Ignoring both weaknesses of deontological and utilitarian theories of morality, and yet built on strengths of both, Gert claims that the only safe way of reflecting on nature of morality is to develop </w:t>
      </w:r>
      <w:r w:rsidR="003B67C4">
        <w:rPr>
          <w:rFonts w:ascii="Lucida Bright" w:hAnsi="Lucida Bright"/>
          <w:i/>
          <w:iCs/>
        </w:rPr>
        <w:t xml:space="preserve">anti-theoretical </w:t>
      </w:r>
      <w:r w:rsidRPr="00C74D35">
        <w:rPr>
          <w:rFonts w:ascii="Lucida Bright" w:hAnsi="Lucida Bright"/>
        </w:rPr>
        <w:t>common</w:t>
      </w:r>
      <w:r w:rsidR="009651D5">
        <w:rPr>
          <w:rFonts w:ascii="Lucida Bright" w:hAnsi="Lucida Bright"/>
        </w:rPr>
        <w:t>-</w:t>
      </w:r>
      <w:r w:rsidRPr="00C74D35">
        <w:rPr>
          <w:rFonts w:ascii="Lucida Bright" w:hAnsi="Lucida Bright"/>
        </w:rPr>
        <w:t>sense morality (ten simple rules that match everyday experience with morals).</w:t>
      </w:r>
    </w:p>
    <w:p w14:paraId="5BF85DF5" w14:textId="4E4B9EE4" w:rsidR="00BE216B" w:rsidRPr="00C74D35" w:rsidRDefault="00761FED">
      <w:pPr>
        <w:rPr>
          <w:rFonts w:ascii="Lucida Bright" w:hAnsi="Lucida Bright"/>
        </w:rPr>
      </w:pPr>
      <w:r w:rsidRPr="00C74D35">
        <w:rPr>
          <w:rFonts w:ascii="Lucida Bright" w:hAnsi="Lucida Bright"/>
        </w:rPr>
        <w:t>Quite intriguing, within the discussion on the tenth rule “do your duty</w:t>
      </w:r>
      <w:r w:rsidR="009651D5">
        <w:rPr>
          <w:rFonts w:ascii="Lucida Bright" w:hAnsi="Lucida Bright"/>
        </w:rPr>
        <w:t>,</w:t>
      </w:r>
      <w:r w:rsidRPr="00C74D35">
        <w:rPr>
          <w:rFonts w:ascii="Lucida Bright" w:hAnsi="Lucida Bright"/>
        </w:rPr>
        <w:t xml:space="preserve">” Gert is explaining the list of possible questions we should ask when reflection on </w:t>
      </w:r>
      <w:r w:rsidRPr="00C74D35">
        <w:rPr>
          <w:rFonts w:ascii="Lucida Bright" w:hAnsi="Lucida Bright"/>
          <w:i/>
          <w:iCs/>
        </w:rPr>
        <w:t>justifying the violation of moral rule</w:t>
      </w:r>
      <w:r w:rsidRPr="00C74D35">
        <w:rPr>
          <w:rFonts w:ascii="Lucida Bright" w:hAnsi="Lucida Bright"/>
        </w:rPr>
        <w:t>.</w:t>
      </w:r>
      <w:r w:rsidRPr="00C74D35">
        <w:rPr>
          <w:rStyle w:val="EndnoteReference"/>
          <w:rFonts w:ascii="Lucida Bright" w:hAnsi="Lucida Bright"/>
        </w:rPr>
        <w:endnoteReference w:id="8"/>
      </w:r>
      <w:r w:rsidRPr="00C74D35">
        <w:rPr>
          <w:rFonts w:ascii="Lucida Bright" w:hAnsi="Lucida Bright"/>
        </w:rPr>
        <w:t xml:space="preserve"> </w:t>
      </w:r>
      <w:r w:rsidR="00D90A7C" w:rsidRPr="00C74D35">
        <w:rPr>
          <w:rFonts w:ascii="Lucida Bright" w:hAnsi="Lucida Bright"/>
        </w:rPr>
        <w:t>One of the questions especially catch</w:t>
      </w:r>
      <w:r w:rsidR="009651D5">
        <w:rPr>
          <w:rFonts w:ascii="Lucida Bright" w:hAnsi="Lucida Bright"/>
        </w:rPr>
        <w:t>es</w:t>
      </w:r>
      <w:r w:rsidR="00D90A7C" w:rsidRPr="00C74D35">
        <w:rPr>
          <w:rFonts w:ascii="Lucida Bright" w:hAnsi="Lucida Bright"/>
        </w:rPr>
        <w:t xml:space="preserve"> reader’s attention.  </w:t>
      </w:r>
      <w:r w:rsidR="00D90A7C" w:rsidRPr="00C74D35">
        <w:rPr>
          <w:rFonts w:ascii="Lucida Bright" w:hAnsi="Lucida Bright"/>
          <w:i/>
          <w:iCs/>
        </w:rPr>
        <w:t>Is the rule being violated toward a person to prevent her from violating the moral rule when her violation would be (a) unjustified or (b) weakly justified</w:t>
      </w:r>
      <w:r w:rsidR="008E6704">
        <w:rPr>
          <w:rFonts w:ascii="Lucida Bright" w:hAnsi="Lucida Bright"/>
        </w:rPr>
        <w:t>?</w:t>
      </w:r>
      <w:r w:rsidR="00BE216B" w:rsidRPr="00C74D35">
        <w:rPr>
          <w:rStyle w:val="EndnoteReference"/>
          <w:rFonts w:ascii="Lucida Bright" w:hAnsi="Lucida Bright"/>
        </w:rPr>
        <w:endnoteReference w:id="9"/>
      </w:r>
    </w:p>
    <w:p w14:paraId="4883F6AB" w14:textId="2789D4C2" w:rsidR="00B32E62" w:rsidRDefault="00D90A7C">
      <w:pPr>
        <w:rPr>
          <w:rFonts w:ascii="Lucida Bright" w:hAnsi="Lucida Bright"/>
        </w:rPr>
      </w:pPr>
      <w:r w:rsidRPr="00C74D35">
        <w:rPr>
          <w:rFonts w:ascii="Lucida Bright" w:hAnsi="Lucida Bright"/>
        </w:rPr>
        <w:t xml:space="preserve">Gert is </w:t>
      </w:r>
      <w:r w:rsidR="001E20C0" w:rsidRPr="00C74D35">
        <w:rPr>
          <w:rFonts w:ascii="Lucida Bright" w:hAnsi="Lucida Bright"/>
        </w:rPr>
        <w:t xml:space="preserve">simply </w:t>
      </w:r>
      <w:r w:rsidRPr="00C74D35">
        <w:rPr>
          <w:rFonts w:ascii="Lucida Bright" w:hAnsi="Lucida Bright"/>
        </w:rPr>
        <w:t>teaching us that we live in the real,</w:t>
      </w:r>
      <w:r w:rsidR="00A47C93">
        <w:rPr>
          <w:rFonts w:ascii="Lucida Bright" w:hAnsi="Lucida Bright"/>
        </w:rPr>
        <w:t xml:space="preserve"> contextual,</w:t>
      </w:r>
      <w:r w:rsidRPr="00C74D35">
        <w:rPr>
          <w:rFonts w:ascii="Lucida Bright" w:hAnsi="Lucida Bright"/>
        </w:rPr>
        <w:t xml:space="preserve"> not imaginary world.  In the ambiguity of </w:t>
      </w:r>
      <w:r w:rsidR="00A47C93">
        <w:rPr>
          <w:rFonts w:ascii="Lucida Bright" w:hAnsi="Lucida Bright"/>
        </w:rPr>
        <w:t xml:space="preserve">moral </w:t>
      </w:r>
      <w:r w:rsidRPr="00C74D35">
        <w:rPr>
          <w:rFonts w:ascii="Lucida Bright" w:hAnsi="Lucida Bright"/>
        </w:rPr>
        <w:t>life and moral decision</w:t>
      </w:r>
      <w:r w:rsidR="00A47C93">
        <w:rPr>
          <w:rFonts w:ascii="Lucida Bright" w:hAnsi="Lucida Bright"/>
        </w:rPr>
        <w:t>s</w:t>
      </w:r>
      <w:r w:rsidRPr="00C74D35">
        <w:rPr>
          <w:rFonts w:ascii="Lucida Bright" w:hAnsi="Lucida Bright"/>
        </w:rPr>
        <w:t xml:space="preserve"> quite often</w:t>
      </w:r>
      <w:r w:rsidR="009651D5">
        <w:rPr>
          <w:rFonts w:ascii="Lucida Bright" w:hAnsi="Lucida Bright"/>
        </w:rPr>
        <w:t>,</w:t>
      </w:r>
      <w:r w:rsidRPr="00C74D35">
        <w:rPr>
          <w:rFonts w:ascii="Lucida Bright" w:hAnsi="Lucida Bright"/>
        </w:rPr>
        <w:t xml:space="preserve"> we have to decide: is the violation of moral rule justifiable, and if it is, is this justification strong, weak</w:t>
      </w:r>
      <w:r w:rsidR="009651D5">
        <w:rPr>
          <w:rFonts w:ascii="Lucida Bright" w:hAnsi="Lucida Bright"/>
        </w:rPr>
        <w:t>,</w:t>
      </w:r>
      <w:r w:rsidRPr="00C74D35">
        <w:rPr>
          <w:rFonts w:ascii="Lucida Bright" w:hAnsi="Lucida Bright"/>
        </w:rPr>
        <w:t xml:space="preserve"> or non-existent</w:t>
      </w:r>
      <w:r w:rsidR="00A47C93">
        <w:rPr>
          <w:rFonts w:ascii="Lucida Bright" w:hAnsi="Lucida Bright"/>
        </w:rPr>
        <w:t>?</w:t>
      </w:r>
      <w:r w:rsidRPr="00C74D35">
        <w:rPr>
          <w:rFonts w:ascii="Lucida Bright" w:hAnsi="Lucida Bright"/>
        </w:rPr>
        <w:t xml:space="preserve"> Whether this violation is done by the government or an individual the </w:t>
      </w:r>
      <w:r w:rsidR="008D1DB1">
        <w:rPr>
          <w:rFonts w:ascii="Lucida Bright" w:hAnsi="Lucida Bright"/>
        </w:rPr>
        <w:t xml:space="preserve">rational </w:t>
      </w:r>
      <w:r w:rsidRPr="00C74D35">
        <w:rPr>
          <w:rFonts w:ascii="Lucida Bright" w:hAnsi="Lucida Bright"/>
        </w:rPr>
        <w:t>process of “estimation” or “determination” is needed to determine the nature of the justification.</w:t>
      </w:r>
      <w:r w:rsidR="00BE216B" w:rsidRPr="00C74D35">
        <w:rPr>
          <w:rStyle w:val="EndnoteReference"/>
          <w:rFonts w:ascii="Lucida Bright" w:hAnsi="Lucida Bright"/>
        </w:rPr>
        <w:endnoteReference w:id="10"/>
      </w:r>
      <w:r w:rsidR="00BE216B" w:rsidRPr="00C74D35">
        <w:rPr>
          <w:rFonts w:ascii="Lucida Bright" w:hAnsi="Lucida Bright"/>
        </w:rPr>
        <w:t xml:space="preserve"> </w:t>
      </w:r>
      <w:r w:rsidRPr="00C74D35">
        <w:rPr>
          <w:rFonts w:ascii="Lucida Bright" w:hAnsi="Lucida Bright"/>
        </w:rPr>
        <w:t xml:space="preserve"> </w:t>
      </w:r>
    </w:p>
    <w:p w14:paraId="11131D8C" w14:textId="4E4B19DD" w:rsidR="00286A47" w:rsidRDefault="00D90A7C">
      <w:pPr>
        <w:rPr>
          <w:rFonts w:ascii="Lucida Bright" w:hAnsi="Lucida Bright"/>
        </w:rPr>
      </w:pPr>
      <w:r w:rsidRPr="00C74D35">
        <w:rPr>
          <w:rFonts w:ascii="Lucida Bright" w:hAnsi="Lucida Bright"/>
        </w:rPr>
        <w:t xml:space="preserve">Needless to say, the biblical morality based on </w:t>
      </w:r>
      <w:r w:rsidR="009651D5">
        <w:rPr>
          <w:rFonts w:ascii="Lucida Bright" w:hAnsi="Lucida Bright"/>
        </w:rPr>
        <w:t xml:space="preserve">the </w:t>
      </w:r>
      <w:r w:rsidRPr="00C74D35">
        <w:rPr>
          <w:rFonts w:ascii="Lucida Bright" w:hAnsi="Lucida Bright"/>
        </w:rPr>
        <w:t>proper understanding of divine moral agency</w:t>
      </w:r>
      <w:r w:rsidR="00255C21">
        <w:rPr>
          <w:rFonts w:ascii="Lucida Bright" w:hAnsi="Lucida Bright"/>
        </w:rPr>
        <w:t xml:space="preserve"> and revelation</w:t>
      </w:r>
      <w:r w:rsidRPr="00C74D35">
        <w:rPr>
          <w:rFonts w:ascii="Lucida Bright" w:hAnsi="Lucida Bright"/>
        </w:rPr>
        <w:t xml:space="preserve">, especially when it demonstrates moral ambiguity (Sacrifice of Isaac or lying of Hebrew midwives), does support some of the principles of this common morality and the determination of </w:t>
      </w:r>
      <w:r w:rsidRPr="00255C21">
        <w:rPr>
          <w:rFonts w:ascii="Lucida Bright" w:hAnsi="Lucida Bright"/>
          <w:i/>
          <w:iCs/>
        </w:rPr>
        <w:t xml:space="preserve">strong justifications for </w:t>
      </w:r>
      <w:r w:rsidR="00255C21">
        <w:rPr>
          <w:rFonts w:ascii="Lucida Bright" w:hAnsi="Lucida Bright"/>
          <w:i/>
          <w:iCs/>
        </w:rPr>
        <w:t>rules</w:t>
      </w:r>
      <w:r w:rsidRPr="00255C21">
        <w:rPr>
          <w:rFonts w:ascii="Lucida Bright" w:hAnsi="Lucida Bright"/>
          <w:i/>
          <w:iCs/>
        </w:rPr>
        <w:t xml:space="preserve"> violation</w:t>
      </w:r>
      <w:r w:rsidRPr="00C74D35">
        <w:rPr>
          <w:rFonts w:ascii="Lucida Bright" w:hAnsi="Lucida Bright"/>
        </w:rPr>
        <w:t>.  After all, in cosmic moral sense</w:t>
      </w:r>
      <w:r w:rsidR="004F3E0E">
        <w:rPr>
          <w:rFonts w:ascii="Lucida Bright" w:hAnsi="Lucida Bright"/>
        </w:rPr>
        <w:t xml:space="preserve"> (C.S. Lewis),</w:t>
      </w:r>
      <w:r w:rsidRPr="00C74D35">
        <w:rPr>
          <w:rFonts w:ascii="Lucida Bright" w:hAnsi="Lucida Bright"/>
        </w:rPr>
        <w:t xml:space="preserve"> </w:t>
      </w:r>
      <w:r w:rsidR="004F3E0E">
        <w:rPr>
          <w:rFonts w:ascii="Lucida Bright" w:hAnsi="Lucida Bright"/>
        </w:rPr>
        <w:t>has not God</w:t>
      </w:r>
      <w:r w:rsidRPr="00C74D35">
        <w:rPr>
          <w:rFonts w:ascii="Lucida Bright" w:hAnsi="Lucida Bright"/>
        </w:rPr>
        <w:t xml:space="preserve"> violated the principle not to punish the innocent person by the divine redemption through </w:t>
      </w:r>
      <w:r w:rsidR="00B8109D" w:rsidRPr="00C74D35">
        <w:rPr>
          <w:rFonts w:ascii="Lucida Bright" w:hAnsi="Lucida Bright"/>
        </w:rPr>
        <w:t xml:space="preserve">substitutionary atonement and </w:t>
      </w:r>
      <w:r w:rsidRPr="00C74D35">
        <w:rPr>
          <w:rFonts w:ascii="Lucida Bright" w:hAnsi="Lucida Bright"/>
        </w:rPr>
        <w:t>sufferings of the Innocent One</w:t>
      </w:r>
      <w:r w:rsidR="004F3E0E">
        <w:rPr>
          <w:rFonts w:ascii="Lucida Bright" w:hAnsi="Lucida Bright"/>
        </w:rPr>
        <w:t>?</w:t>
      </w:r>
      <w:r w:rsidRPr="00C74D35">
        <w:rPr>
          <w:rFonts w:ascii="Lucida Bright" w:hAnsi="Lucida Bright"/>
        </w:rPr>
        <w:t xml:space="preserve"> </w:t>
      </w:r>
      <w:r w:rsidR="004F3E0E">
        <w:rPr>
          <w:rFonts w:ascii="Lucida Bright" w:hAnsi="Lucida Bright"/>
        </w:rPr>
        <w:t>I</w:t>
      </w:r>
      <w:r w:rsidRPr="00C74D35">
        <w:rPr>
          <w:rFonts w:ascii="Lucida Bright" w:hAnsi="Lucida Bright"/>
        </w:rPr>
        <w:t>n moral terms,</w:t>
      </w:r>
      <w:r w:rsidR="00712BC5">
        <w:rPr>
          <w:rFonts w:ascii="Lucida Bright" w:hAnsi="Lucida Bright"/>
        </w:rPr>
        <w:t xml:space="preserve"> if divinity is subject to common morality,</w:t>
      </w:r>
      <w:r w:rsidR="004F3E0E">
        <w:rPr>
          <w:rFonts w:ascii="Lucida Bright" w:hAnsi="Lucida Bright"/>
        </w:rPr>
        <w:t xml:space="preserve"> this would represent</w:t>
      </w:r>
      <w:r w:rsidRPr="00C74D35">
        <w:rPr>
          <w:rFonts w:ascii="Lucida Bright" w:hAnsi="Lucida Bright"/>
        </w:rPr>
        <w:t xml:space="preserve"> extremely strong justification defined as salvation of humanity.</w:t>
      </w:r>
      <w:r w:rsidR="001E20C0" w:rsidRPr="00C74D35">
        <w:rPr>
          <w:rFonts w:ascii="Lucida Bright" w:hAnsi="Lucida Bright"/>
        </w:rPr>
        <w:t xml:space="preserve"> In the contemporary abortion debate, for example, rape or incest would be a strong justification for a violation of the common morality rule: thou shalt not kill</w:t>
      </w:r>
      <w:r w:rsidR="004F3E0E">
        <w:rPr>
          <w:rFonts w:ascii="Lucida Bright" w:hAnsi="Lucida Bright"/>
        </w:rPr>
        <w:t xml:space="preserve"> or do no harm.</w:t>
      </w:r>
      <w:r w:rsidR="00712BC5">
        <w:rPr>
          <w:rFonts w:ascii="Lucida Bright" w:hAnsi="Lucida Bright"/>
        </w:rPr>
        <w:t xml:space="preserve"> Ordination of women</w:t>
      </w:r>
      <w:r w:rsidR="00A25EAF">
        <w:rPr>
          <w:rFonts w:ascii="Lucida Bright" w:hAnsi="Lucida Bright"/>
        </w:rPr>
        <w:t xml:space="preserve"> as a moral mandate</w:t>
      </w:r>
      <w:r w:rsidR="00712BC5">
        <w:rPr>
          <w:rFonts w:ascii="Lucida Bright" w:hAnsi="Lucida Bright"/>
        </w:rPr>
        <w:t xml:space="preserve"> also would </w:t>
      </w:r>
      <w:r w:rsidR="00A25EAF">
        <w:rPr>
          <w:rFonts w:ascii="Lucida Bright" w:hAnsi="Lucida Bright"/>
        </w:rPr>
        <w:t>involve</w:t>
      </w:r>
      <w:r w:rsidR="00712BC5">
        <w:rPr>
          <w:rFonts w:ascii="Lucida Bright" w:hAnsi="Lucida Bright"/>
        </w:rPr>
        <w:t xml:space="preserve"> strong justification for Church policy/principle</w:t>
      </w:r>
      <w:r w:rsidR="00A25EAF">
        <w:rPr>
          <w:rFonts w:ascii="Lucida Bright" w:hAnsi="Lucida Bright"/>
        </w:rPr>
        <w:t xml:space="preserve"> “violation”</w:t>
      </w:r>
      <w:r w:rsidR="00712BC5">
        <w:rPr>
          <w:rFonts w:ascii="Lucida Bright" w:hAnsi="Lucida Bright"/>
        </w:rPr>
        <w:t xml:space="preserve"> [though many believe it is </w:t>
      </w:r>
      <w:r w:rsidR="009651D5">
        <w:rPr>
          <w:rFonts w:ascii="Lucida Bright" w:hAnsi="Lucida Bright"/>
        </w:rPr>
        <w:t>under</w:t>
      </w:r>
      <w:r w:rsidR="00712BC5">
        <w:rPr>
          <w:rFonts w:ascii="Lucida Bright" w:hAnsi="Lucida Bright"/>
        </w:rPr>
        <w:t xml:space="preserve"> policy] because principles of justice and equality are </w:t>
      </w:r>
      <w:r w:rsidR="00124708">
        <w:rPr>
          <w:rFonts w:ascii="Lucida Bright" w:hAnsi="Lucida Bright"/>
        </w:rPr>
        <w:t>safeguarded</w:t>
      </w:r>
      <w:r w:rsidR="00712BC5">
        <w:rPr>
          <w:rFonts w:ascii="Lucida Bright" w:hAnsi="Lucida Bright"/>
        </w:rPr>
        <w:t xml:space="preserve">. </w:t>
      </w:r>
      <w:r w:rsidR="00286A47">
        <w:rPr>
          <w:rFonts w:ascii="Lucida Bright" w:hAnsi="Lucida Bright"/>
        </w:rPr>
        <w:t xml:space="preserve">  </w:t>
      </w:r>
    </w:p>
    <w:p w14:paraId="33687B81" w14:textId="322C02DC" w:rsidR="00D90A7C" w:rsidRPr="00C74D35" w:rsidRDefault="00286A47">
      <w:pPr>
        <w:rPr>
          <w:rFonts w:ascii="Lucida Bright" w:hAnsi="Lucida Bright"/>
        </w:rPr>
      </w:pPr>
      <w:r>
        <w:rPr>
          <w:rFonts w:ascii="Lucida Bright" w:hAnsi="Lucida Bright"/>
        </w:rPr>
        <w:t xml:space="preserve">Common morality, therefore, helps us to understand the complexities of moral reflection and </w:t>
      </w:r>
      <w:r w:rsidR="009651D5">
        <w:rPr>
          <w:rFonts w:ascii="Lucida Bright" w:hAnsi="Lucida Bright"/>
        </w:rPr>
        <w:t xml:space="preserve">the </w:t>
      </w:r>
      <w:r>
        <w:rPr>
          <w:rFonts w:ascii="Lucida Bright" w:hAnsi="Lucida Bright"/>
        </w:rPr>
        <w:t>possibility of the advantageous context-based moral system.</w:t>
      </w:r>
    </w:p>
    <w:p w14:paraId="79F90B5E" w14:textId="1760D187" w:rsidR="0071459C" w:rsidRDefault="00255F9C">
      <w:pPr>
        <w:rPr>
          <w:rFonts w:ascii="Lucida Bright" w:hAnsi="Lucida Bright"/>
        </w:rPr>
      </w:pPr>
      <w:r w:rsidRPr="00C74D35">
        <w:rPr>
          <w:rFonts w:ascii="Lucida Bright" w:hAnsi="Lucida Bright"/>
        </w:rPr>
        <w:lastRenderedPageBreak/>
        <w:t xml:space="preserve">How does Dietrich Bonhoeffer, in his </w:t>
      </w:r>
      <w:r w:rsidRPr="00C74D35">
        <w:rPr>
          <w:rFonts w:ascii="Lucida Bright" w:hAnsi="Lucida Bright"/>
          <w:i/>
          <w:iCs/>
        </w:rPr>
        <w:t>Ethics</w:t>
      </w:r>
      <w:r w:rsidRPr="00C74D35">
        <w:rPr>
          <w:rFonts w:ascii="Lucida Bright" w:hAnsi="Lucida Bright"/>
        </w:rPr>
        <w:t xml:space="preserve">, confirm the bankruptcy of the rule-based moral system and possibility that only through context-based moral reflection and action we can </w:t>
      </w:r>
      <w:r w:rsidR="00BE216B" w:rsidRPr="00C74D35">
        <w:rPr>
          <w:rFonts w:ascii="Lucida Bright" w:hAnsi="Lucida Bright"/>
        </w:rPr>
        <w:t>satisfy</w:t>
      </w:r>
      <w:r w:rsidRPr="00C74D35">
        <w:rPr>
          <w:rFonts w:ascii="Lucida Bright" w:hAnsi="Lucida Bright"/>
        </w:rPr>
        <w:t xml:space="preserve"> the </w:t>
      </w:r>
      <w:r w:rsidR="00BE216B" w:rsidRPr="00C74D35">
        <w:rPr>
          <w:rFonts w:ascii="Lucida Bright" w:hAnsi="Lucida Bright"/>
        </w:rPr>
        <w:t xml:space="preserve">moral demands of the </w:t>
      </w:r>
      <w:r w:rsidRPr="00C74D35">
        <w:rPr>
          <w:rFonts w:ascii="Lucida Bright" w:hAnsi="Lucida Bright"/>
        </w:rPr>
        <w:t>divine agency</w:t>
      </w:r>
      <w:r w:rsidR="00286A47">
        <w:rPr>
          <w:rFonts w:ascii="Lucida Bright" w:hAnsi="Lucida Bright"/>
        </w:rPr>
        <w:t xml:space="preserve"> and do justice</w:t>
      </w:r>
      <w:r w:rsidR="00BE216B" w:rsidRPr="00C74D35">
        <w:rPr>
          <w:rFonts w:ascii="Lucida Bright" w:hAnsi="Lucida Bright"/>
        </w:rPr>
        <w:t>?</w:t>
      </w:r>
    </w:p>
    <w:p w14:paraId="7852EDA6" w14:textId="77777777" w:rsidR="00D41FD3" w:rsidRPr="00C74D35" w:rsidRDefault="00D41FD3">
      <w:pPr>
        <w:rPr>
          <w:rFonts w:ascii="Lucida Bright" w:hAnsi="Lucida Bright"/>
        </w:rPr>
      </w:pPr>
    </w:p>
    <w:p w14:paraId="1C84E552" w14:textId="26BF22B2" w:rsidR="002E221C" w:rsidRPr="00C74D35" w:rsidRDefault="002E221C">
      <w:pPr>
        <w:rPr>
          <w:rFonts w:ascii="Lucida Bright" w:hAnsi="Lucida Bright"/>
          <w:b/>
          <w:bCs/>
        </w:rPr>
      </w:pPr>
      <w:r w:rsidRPr="00C74D35">
        <w:rPr>
          <w:rFonts w:ascii="Lucida Bright" w:hAnsi="Lucida Bright"/>
          <w:b/>
          <w:bCs/>
        </w:rPr>
        <w:t xml:space="preserve">Bonhoeffer’s </w:t>
      </w:r>
      <w:r w:rsidRPr="00C74D35">
        <w:rPr>
          <w:rFonts w:ascii="Lucida Bright" w:hAnsi="Lucida Bright"/>
          <w:b/>
          <w:bCs/>
          <w:i/>
          <w:iCs/>
        </w:rPr>
        <w:t xml:space="preserve">Ethics </w:t>
      </w:r>
      <w:r w:rsidRPr="00C74D35">
        <w:rPr>
          <w:rFonts w:ascii="Lucida Bright" w:hAnsi="Lucida Bright"/>
          <w:b/>
          <w:bCs/>
        </w:rPr>
        <w:t>and Context-Based Morality</w:t>
      </w:r>
      <w:r w:rsidR="000E6635" w:rsidRPr="00C74D35">
        <w:rPr>
          <w:rFonts w:ascii="Lucida Bright" w:hAnsi="Lucida Bright"/>
          <w:b/>
          <w:bCs/>
        </w:rPr>
        <w:t xml:space="preserve"> (Case Study)</w:t>
      </w:r>
    </w:p>
    <w:p w14:paraId="53C11180" w14:textId="5D768803" w:rsidR="000A255A" w:rsidRPr="00C74D35" w:rsidRDefault="000A255A">
      <w:pPr>
        <w:rPr>
          <w:rFonts w:ascii="Lucida Bright" w:hAnsi="Lucida Bright"/>
        </w:rPr>
      </w:pPr>
      <w:r w:rsidRPr="00C74D35">
        <w:rPr>
          <w:rFonts w:ascii="Lucida Bright" w:hAnsi="Lucida Bright"/>
        </w:rPr>
        <w:t xml:space="preserve">First pages of </w:t>
      </w:r>
      <w:r w:rsidRPr="00C74D35">
        <w:rPr>
          <w:rFonts w:ascii="Lucida Bright" w:hAnsi="Lucida Bright"/>
          <w:i/>
          <w:iCs/>
        </w:rPr>
        <w:t xml:space="preserve">Ethics, </w:t>
      </w:r>
      <w:r w:rsidRPr="00666D00">
        <w:rPr>
          <w:rFonts w:ascii="Lucida Bright" w:hAnsi="Lucida Bright"/>
        </w:rPr>
        <w:t xml:space="preserve">according to Bonhoeffer’s disciple and biographer Eberhard </w:t>
      </w:r>
      <w:proofErr w:type="spellStart"/>
      <w:r w:rsidRPr="00666D00">
        <w:rPr>
          <w:rFonts w:ascii="Lucida Bright" w:hAnsi="Lucida Bright"/>
        </w:rPr>
        <w:t>Bethge</w:t>
      </w:r>
      <w:proofErr w:type="spellEnd"/>
      <w:r w:rsidRPr="00C74D35">
        <w:rPr>
          <w:rFonts w:ascii="Lucida Bright" w:hAnsi="Lucida Bright"/>
        </w:rPr>
        <w:t>, have been written 1939-40,</w:t>
      </w:r>
      <w:r w:rsidRPr="00C74D35">
        <w:rPr>
          <w:rStyle w:val="EndnoteReference"/>
          <w:rFonts w:ascii="Lucida Bright" w:hAnsi="Lucida Bright"/>
        </w:rPr>
        <w:endnoteReference w:id="11"/>
      </w:r>
      <w:r w:rsidRPr="00C74D35">
        <w:rPr>
          <w:rFonts w:ascii="Lucida Bright" w:hAnsi="Lucida Bright"/>
        </w:rPr>
        <w:t xml:space="preserve"> in the turbulent times of the peak of Nazi rule in Germany. The fact that Bonhoeffer wrote this volume in the time of </w:t>
      </w:r>
      <w:r w:rsidR="009651D5">
        <w:rPr>
          <w:rFonts w:ascii="Lucida Bright" w:hAnsi="Lucida Bright"/>
        </w:rPr>
        <w:t xml:space="preserve">the </w:t>
      </w:r>
      <w:r w:rsidRPr="00C74D35">
        <w:rPr>
          <w:rFonts w:ascii="Lucida Bright" w:hAnsi="Lucida Bright"/>
        </w:rPr>
        <w:t xml:space="preserve">absolute collapse of moral principles makes this work </w:t>
      </w:r>
      <w:r w:rsidRPr="00C74D35">
        <w:rPr>
          <w:rFonts w:ascii="Lucida Bright" w:hAnsi="Lucida Bright"/>
          <w:i/>
          <w:iCs/>
        </w:rPr>
        <w:t xml:space="preserve">contextual </w:t>
      </w:r>
      <w:r w:rsidRPr="00C74D35">
        <w:rPr>
          <w:rFonts w:ascii="Lucida Bright" w:hAnsi="Lucida Bright"/>
        </w:rPr>
        <w:t>in itself.</w:t>
      </w:r>
    </w:p>
    <w:p w14:paraId="5B819D4F" w14:textId="48D39172" w:rsidR="000A255A" w:rsidRPr="00C74D35" w:rsidRDefault="009651D5">
      <w:pPr>
        <w:rPr>
          <w:rFonts w:ascii="Lucida Bright" w:hAnsi="Lucida Bright"/>
        </w:rPr>
      </w:pPr>
      <w:r>
        <w:rPr>
          <w:rFonts w:ascii="Lucida Bright" w:hAnsi="Lucida Bright"/>
        </w:rPr>
        <w:t>The c</w:t>
      </w:r>
      <w:r w:rsidR="000A255A" w:rsidRPr="00C74D35">
        <w:rPr>
          <w:rFonts w:ascii="Lucida Bright" w:hAnsi="Lucida Bright"/>
        </w:rPr>
        <w:t>ontext-based morality of Bonhoeffer is based on only one principle, principle of the love of God.</w:t>
      </w:r>
    </w:p>
    <w:p w14:paraId="56937203" w14:textId="548D0A47" w:rsidR="000A255A" w:rsidRPr="00C74D35" w:rsidRDefault="000A255A">
      <w:pPr>
        <w:rPr>
          <w:rFonts w:ascii="Lucida Bright" w:hAnsi="Lucida Bright"/>
        </w:rPr>
      </w:pPr>
      <w:r w:rsidRPr="00C74D35">
        <w:rPr>
          <w:rFonts w:ascii="Lucida Bright" w:hAnsi="Lucida Bright"/>
        </w:rPr>
        <w:t>Bonhoeffer explains:</w:t>
      </w:r>
    </w:p>
    <w:p w14:paraId="41D016CA" w14:textId="63EBE578" w:rsidR="000A255A" w:rsidRPr="00666D00" w:rsidRDefault="000A255A" w:rsidP="00666D00">
      <w:pPr>
        <w:ind w:left="720"/>
        <w:rPr>
          <w:rFonts w:ascii="Lucida Bright" w:hAnsi="Lucida Bright"/>
          <w:sz w:val="20"/>
          <w:szCs w:val="20"/>
        </w:rPr>
      </w:pPr>
      <w:r w:rsidRPr="00666D00">
        <w:rPr>
          <w:rFonts w:ascii="Lucida Bright" w:hAnsi="Lucida Bright"/>
          <w:sz w:val="20"/>
          <w:szCs w:val="20"/>
        </w:rPr>
        <w:t>Not fettered by principles, but bound for love for God, he</w:t>
      </w:r>
      <w:r w:rsidR="00666D00">
        <w:rPr>
          <w:rFonts w:ascii="Lucida Bright" w:hAnsi="Lucida Bright"/>
          <w:sz w:val="20"/>
          <w:szCs w:val="20"/>
        </w:rPr>
        <w:t>/(she) [wise human being]</w:t>
      </w:r>
      <w:r w:rsidRPr="00666D00">
        <w:rPr>
          <w:rFonts w:ascii="Lucida Bright" w:hAnsi="Lucida Bright"/>
          <w:sz w:val="20"/>
          <w:szCs w:val="20"/>
        </w:rPr>
        <w:t xml:space="preserve"> has been set free from the problems and conflicts of ethical decision. They no longer oppress him</w:t>
      </w:r>
      <w:r w:rsidR="00666D00">
        <w:rPr>
          <w:rFonts w:ascii="Lucida Bright" w:hAnsi="Lucida Bright"/>
          <w:sz w:val="20"/>
          <w:szCs w:val="20"/>
        </w:rPr>
        <w:t xml:space="preserve"> [her]</w:t>
      </w:r>
      <w:r w:rsidRPr="00666D00">
        <w:rPr>
          <w:rFonts w:ascii="Lucida Bright" w:hAnsi="Lucida Bright"/>
          <w:sz w:val="20"/>
          <w:szCs w:val="20"/>
        </w:rPr>
        <w:t>. He</w:t>
      </w:r>
      <w:r w:rsidR="00666D00">
        <w:rPr>
          <w:rFonts w:ascii="Lucida Bright" w:hAnsi="Lucida Bright"/>
          <w:sz w:val="20"/>
          <w:szCs w:val="20"/>
        </w:rPr>
        <w:t>/she</w:t>
      </w:r>
      <w:r w:rsidRPr="00666D00">
        <w:rPr>
          <w:rFonts w:ascii="Lucida Bright" w:hAnsi="Lucida Bright"/>
          <w:sz w:val="20"/>
          <w:szCs w:val="20"/>
        </w:rPr>
        <w:t xml:space="preserve"> belongs simply and solely to God and to the will of God.</w:t>
      </w:r>
      <w:r w:rsidRPr="00666D00">
        <w:rPr>
          <w:rStyle w:val="EndnoteReference"/>
          <w:rFonts w:ascii="Lucida Bright" w:hAnsi="Lucida Bright"/>
          <w:sz w:val="20"/>
          <w:szCs w:val="20"/>
        </w:rPr>
        <w:endnoteReference w:id="12"/>
      </w:r>
    </w:p>
    <w:p w14:paraId="6ECD968D" w14:textId="777FA444" w:rsidR="00C73377" w:rsidRPr="00C74D35" w:rsidRDefault="00AD220D">
      <w:pPr>
        <w:rPr>
          <w:rFonts w:ascii="Lucida Bright" w:hAnsi="Lucida Bright"/>
        </w:rPr>
      </w:pPr>
      <w:r w:rsidRPr="00C74D35">
        <w:rPr>
          <w:rFonts w:ascii="Lucida Bright" w:hAnsi="Lucida Bright"/>
        </w:rPr>
        <w:t xml:space="preserve">Bonhoeffer himself was oppressed by the conflicting thoughts on possible </w:t>
      </w:r>
      <w:r w:rsidR="0076484D">
        <w:rPr>
          <w:rFonts w:ascii="Lucida Bright" w:hAnsi="Lucida Bright"/>
        </w:rPr>
        <w:t xml:space="preserve">concrete </w:t>
      </w:r>
      <w:r w:rsidRPr="00C74D35">
        <w:rPr>
          <w:rFonts w:ascii="Lucida Bright" w:hAnsi="Lucida Bright"/>
        </w:rPr>
        <w:t xml:space="preserve">action against </w:t>
      </w:r>
      <w:r w:rsidR="009651D5">
        <w:rPr>
          <w:rFonts w:ascii="Lucida Bright" w:hAnsi="Lucida Bright"/>
        </w:rPr>
        <w:t xml:space="preserve">the </w:t>
      </w:r>
      <w:r w:rsidRPr="00C74D35">
        <w:rPr>
          <w:rFonts w:ascii="Lucida Bright" w:hAnsi="Lucida Bright"/>
        </w:rPr>
        <w:t xml:space="preserve">Nazi regime.  He was searching for </w:t>
      </w:r>
      <w:r w:rsidR="0076484D">
        <w:rPr>
          <w:rFonts w:ascii="Lucida Bright" w:hAnsi="Lucida Bright"/>
        </w:rPr>
        <w:t>“</w:t>
      </w:r>
      <w:r w:rsidRPr="00C74D35">
        <w:rPr>
          <w:rFonts w:ascii="Lucida Bright" w:hAnsi="Lucida Bright"/>
        </w:rPr>
        <w:t>principles</w:t>
      </w:r>
      <w:r w:rsidR="0076484D">
        <w:rPr>
          <w:rFonts w:ascii="Lucida Bright" w:hAnsi="Lucida Bright"/>
        </w:rPr>
        <w:t>”</w:t>
      </w:r>
      <w:r w:rsidRPr="00C74D35">
        <w:rPr>
          <w:rFonts w:ascii="Lucida Bright" w:hAnsi="Lucida Bright"/>
        </w:rPr>
        <w:t xml:space="preserve"> that will guide his </w:t>
      </w:r>
      <w:r w:rsidR="00982BC3">
        <w:rPr>
          <w:rFonts w:ascii="Lucida Bright" w:hAnsi="Lucida Bright"/>
        </w:rPr>
        <w:t xml:space="preserve">Christian </w:t>
      </w:r>
      <w:r w:rsidRPr="00C74D35">
        <w:rPr>
          <w:rFonts w:ascii="Lucida Bright" w:hAnsi="Lucida Bright"/>
        </w:rPr>
        <w:t xml:space="preserve">ethical reflection and decision.  Ultimately, he has not found them in the </w:t>
      </w:r>
      <w:r w:rsidR="009713FF" w:rsidRPr="00C74D35">
        <w:rPr>
          <w:rFonts w:ascii="Lucida Bright" w:hAnsi="Lucida Bright"/>
        </w:rPr>
        <w:t>prevailing</w:t>
      </w:r>
      <w:r w:rsidRPr="00C74D35">
        <w:rPr>
          <w:rFonts w:ascii="Lucida Bright" w:hAnsi="Lucida Bright"/>
        </w:rPr>
        <w:t xml:space="preserve"> moral theories</w:t>
      </w:r>
      <w:r w:rsidR="0076484D">
        <w:rPr>
          <w:rFonts w:ascii="Lucida Bright" w:hAnsi="Lucida Bright"/>
        </w:rPr>
        <w:t xml:space="preserve"> or even proper </w:t>
      </w:r>
      <w:r w:rsidR="00982BC3">
        <w:rPr>
          <w:rFonts w:ascii="Lucida Bright" w:hAnsi="Lucida Bright"/>
        </w:rPr>
        <w:t xml:space="preserve">and current </w:t>
      </w:r>
      <w:r w:rsidR="0076484D">
        <w:rPr>
          <w:rFonts w:ascii="Lucida Bright" w:hAnsi="Lucida Bright"/>
        </w:rPr>
        <w:t>interpretation of Scriptures,</w:t>
      </w:r>
      <w:r w:rsidRPr="00C74D35">
        <w:rPr>
          <w:rFonts w:ascii="Lucida Bright" w:hAnsi="Lucida Bright"/>
        </w:rPr>
        <w:t xml:space="preserve"> but in the ultimate</w:t>
      </w:r>
      <w:r w:rsidR="0076484D">
        <w:rPr>
          <w:rFonts w:ascii="Lucida Bright" w:hAnsi="Lucida Bright"/>
        </w:rPr>
        <w:t xml:space="preserve"> </w:t>
      </w:r>
      <w:r w:rsidR="0076484D" w:rsidRPr="00982BC3">
        <w:rPr>
          <w:rFonts w:ascii="Lucida Bright" w:hAnsi="Lucida Bright"/>
          <w:i/>
          <w:iCs/>
        </w:rPr>
        <w:t>existential</w:t>
      </w:r>
      <w:r w:rsidRPr="00C74D35">
        <w:rPr>
          <w:rFonts w:ascii="Lucida Bright" w:hAnsi="Lucida Bright"/>
        </w:rPr>
        <w:t xml:space="preserve"> revelation of and calling of the love of God.</w:t>
      </w:r>
      <w:r w:rsidR="002A4BA4">
        <w:rPr>
          <w:rFonts w:ascii="Lucida Bright" w:hAnsi="Lucida Bright"/>
        </w:rPr>
        <w:t xml:space="preserve"> Bonhoeffer continues:</w:t>
      </w:r>
    </w:p>
    <w:p w14:paraId="078130B4" w14:textId="504F7B49" w:rsidR="00AD220D" w:rsidRPr="002A4BA4" w:rsidRDefault="00AD220D" w:rsidP="002A4BA4">
      <w:pPr>
        <w:ind w:left="720"/>
        <w:rPr>
          <w:rFonts w:ascii="Lucida Bright" w:hAnsi="Lucida Bright"/>
          <w:sz w:val="20"/>
          <w:szCs w:val="20"/>
        </w:rPr>
      </w:pPr>
      <w:r w:rsidRPr="002A4BA4">
        <w:rPr>
          <w:rFonts w:ascii="Lucida Bright" w:hAnsi="Lucida Bright"/>
          <w:sz w:val="20"/>
          <w:szCs w:val="20"/>
        </w:rPr>
        <w:t>The wise man</w:t>
      </w:r>
      <w:r w:rsidR="002A4BA4">
        <w:rPr>
          <w:rFonts w:ascii="Lucida Bright" w:hAnsi="Lucida Bright"/>
          <w:sz w:val="20"/>
          <w:szCs w:val="20"/>
        </w:rPr>
        <w:t xml:space="preserve"> [woman]</w:t>
      </w:r>
      <w:r w:rsidRPr="002A4BA4">
        <w:rPr>
          <w:rFonts w:ascii="Lucida Bright" w:hAnsi="Lucida Bright"/>
          <w:sz w:val="20"/>
          <w:szCs w:val="20"/>
        </w:rPr>
        <w:t xml:space="preserve"> is aware of the limited receptiveness of reality for principles</w:t>
      </w:r>
      <w:r w:rsidR="009651D5">
        <w:rPr>
          <w:rFonts w:ascii="Lucida Bright" w:hAnsi="Lucida Bright"/>
          <w:sz w:val="20"/>
          <w:szCs w:val="20"/>
        </w:rPr>
        <w:t>,</w:t>
      </w:r>
      <w:r w:rsidRPr="002A4BA4">
        <w:rPr>
          <w:rFonts w:ascii="Lucida Bright" w:hAnsi="Lucida Bright"/>
          <w:sz w:val="20"/>
          <w:szCs w:val="20"/>
        </w:rPr>
        <w:t xml:space="preserve"> for he</w:t>
      </w:r>
      <w:r w:rsidR="002A4BA4">
        <w:rPr>
          <w:rFonts w:ascii="Lucida Bright" w:hAnsi="Lucida Bright"/>
          <w:sz w:val="20"/>
          <w:szCs w:val="20"/>
        </w:rPr>
        <w:t xml:space="preserve"> [she]</w:t>
      </w:r>
      <w:r w:rsidRPr="002A4BA4">
        <w:rPr>
          <w:rFonts w:ascii="Lucida Bright" w:hAnsi="Lucida Bright"/>
          <w:sz w:val="20"/>
          <w:szCs w:val="20"/>
        </w:rPr>
        <w:t xml:space="preserve"> knows that reality is not built upon principles but that it rests upon the living and creating God.  He</w:t>
      </w:r>
      <w:r w:rsidR="002A4BA4">
        <w:rPr>
          <w:rFonts w:ascii="Lucida Bright" w:hAnsi="Lucida Bright"/>
          <w:sz w:val="20"/>
          <w:szCs w:val="20"/>
        </w:rPr>
        <w:t xml:space="preserve"> [she]</w:t>
      </w:r>
      <w:r w:rsidRPr="002A4BA4">
        <w:rPr>
          <w:rFonts w:ascii="Lucida Bright" w:hAnsi="Lucida Bright"/>
          <w:sz w:val="20"/>
          <w:szCs w:val="20"/>
        </w:rPr>
        <w:t xml:space="preserve"> knows too, therefore, that reality cannot be helped by even the purest of principles or by even the best of wills, but only by the living God. Principles are only tools in God’s hand, soon to be thrown awa</w:t>
      </w:r>
      <w:r w:rsidR="002A4BA4">
        <w:rPr>
          <w:rFonts w:ascii="Lucida Bright" w:hAnsi="Lucida Bright"/>
          <w:sz w:val="20"/>
          <w:szCs w:val="20"/>
        </w:rPr>
        <w:t>y</w:t>
      </w:r>
      <w:r w:rsidRPr="002A4BA4">
        <w:rPr>
          <w:rFonts w:ascii="Lucida Bright" w:hAnsi="Lucida Bright"/>
          <w:sz w:val="20"/>
          <w:szCs w:val="20"/>
        </w:rPr>
        <w:t xml:space="preserve"> as unserviceable….</w:t>
      </w:r>
      <w:r w:rsidRPr="002A4BA4">
        <w:rPr>
          <w:rStyle w:val="EndnoteReference"/>
          <w:rFonts w:ascii="Lucida Bright" w:hAnsi="Lucida Bright"/>
          <w:sz w:val="20"/>
          <w:szCs w:val="20"/>
        </w:rPr>
        <w:endnoteReference w:id="13"/>
      </w:r>
    </w:p>
    <w:p w14:paraId="78F94680" w14:textId="7B9C92C3" w:rsidR="000E6635" w:rsidRPr="00C74D35" w:rsidRDefault="009651D5">
      <w:pPr>
        <w:rPr>
          <w:rFonts w:ascii="Lucida Bright" w:hAnsi="Lucida Bright"/>
        </w:rPr>
      </w:pPr>
      <w:r>
        <w:rPr>
          <w:rFonts w:ascii="Lucida Bright" w:hAnsi="Lucida Bright"/>
        </w:rPr>
        <w:t>It s</w:t>
      </w:r>
      <w:r w:rsidR="00AD220D" w:rsidRPr="00C74D35">
        <w:rPr>
          <w:rFonts w:ascii="Lucida Bright" w:hAnsi="Lucida Bright"/>
        </w:rPr>
        <w:t xml:space="preserve">ounds like a strong </w:t>
      </w:r>
      <w:proofErr w:type="spellStart"/>
      <w:r w:rsidR="000A5B74">
        <w:rPr>
          <w:rFonts w:ascii="Lucida Bright" w:hAnsi="Lucida Bright"/>
        </w:rPr>
        <w:t>Kierkagaardian</w:t>
      </w:r>
      <w:proofErr w:type="spellEnd"/>
      <w:r w:rsidR="000A5B74">
        <w:rPr>
          <w:rFonts w:ascii="Lucida Bright" w:hAnsi="Lucida Bright"/>
        </w:rPr>
        <w:t xml:space="preserve"> </w:t>
      </w:r>
      <w:r w:rsidR="00AD220D" w:rsidRPr="00C74D35">
        <w:rPr>
          <w:rFonts w:ascii="Lucida Bright" w:hAnsi="Lucida Bright"/>
        </w:rPr>
        <w:t>encouragement for Abraham</w:t>
      </w:r>
      <w:r w:rsidR="000A5B74">
        <w:rPr>
          <w:rFonts w:ascii="Lucida Bright" w:hAnsi="Lucida Bright"/>
        </w:rPr>
        <w:t>’s soul</w:t>
      </w:r>
      <w:r w:rsidR="00AD220D" w:rsidRPr="00C74D35">
        <w:rPr>
          <w:rFonts w:ascii="Lucida Bright" w:hAnsi="Lucida Bright"/>
        </w:rPr>
        <w:t xml:space="preserve"> in the morning of sacrificing Isaac!</w:t>
      </w:r>
      <w:r w:rsidR="006018A7">
        <w:rPr>
          <w:rStyle w:val="EndnoteReference"/>
          <w:rFonts w:ascii="Lucida Bright" w:hAnsi="Lucida Bright"/>
        </w:rPr>
        <w:endnoteReference w:id="14"/>
      </w:r>
      <w:r w:rsidR="006018A7">
        <w:rPr>
          <w:rFonts w:ascii="Lucida Bright" w:hAnsi="Lucida Bright"/>
        </w:rPr>
        <w:t xml:space="preserve"> </w:t>
      </w:r>
      <w:r w:rsidR="00982BC3">
        <w:rPr>
          <w:rFonts w:ascii="Lucida Bright" w:hAnsi="Lucida Bright"/>
        </w:rPr>
        <w:t>Resolution of Der</w:t>
      </w:r>
      <w:r>
        <w:rPr>
          <w:rFonts w:ascii="Lucida Bright" w:hAnsi="Lucida Bright"/>
        </w:rPr>
        <w:t>rida'</w:t>
      </w:r>
      <w:r w:rsidR="00982BC3">
        <w:rPr>
          <w:rFonts w:ascii="Lucida Bright" w:hAnsi="Lucida Bright"/>
        </w:rPr>
        <w:t xml:space="preserve">s “absolute </w:t>
      </w:r>
      <w:r w:rsidR="006018A7">
        <w:rPr>
          <w:rFonts w:ascii="Lucida Bright" w:hAnsi="Lucida Bright"/>
        </w:rPr>
        <w:t>dissymmetry</w:t>
      </w:r>
      <w:r w:rsidR="00C33DDB">
        <w:rPr>
          <w:rFonts w:ascii="Lucida Bright" w:hAnsi="Lucida Bright"/>
        </w:rPr>
        <w:t>?</w:t>
      </w:r>
      <w:r w:rsidR="006018A7">
        <w:rPr>
          <w:rFonts w:ascii="Lucida Bright" w:hAnsi="Lucida Bright"/>
        </w:rPr>
        <w:t>”</w:t>
      </w:r>
      <w:r w:rsidR="006018A7">
        <w:rPr>
          <w:rStyle w:val="EndnoteReference"/>
          <w:rFonts w:ascii="Lucida Bright" w:hAnsi="Lucida Bright"/>
        </w:rPr>
        <w:endnoteReference w:id="15"/>
      </w:r>
      <w:r w:rsidR="006018A7">
        <w:rPr>
          <w:rFonts w:ascii="Lucida Bright" w:hAnsi="Lucida Bright"/>
        </w:rPr>
        <w:t xml:space="preserve"> </w:t>
      </w:r>
      <w:r w:rsidR="0016700E">
        <w:rPr>
          <w:rFonts w:ascii="Lucida Bright" w:hAnsi="Lucida Bright"/>
        </w:rPr>
        <w:t xml:space="preserve">For Bonhoeffer, like Kierkegaard, the action of sacrificing Isaac would be morally wrong but </w:t>
      </w:r>
      <w:r w:rsidR="0016700E">
        <w:rPr>
          <w:rFonts w:ascii="Lucida Bright" w:hAnsi="Lucida Bright"/>
          <w:i/>
          <w:iCs/>
        </w:rPr>
        <w:t>religiously right</w:t>
      </w:r>
      <w:r w:rsidR="0016700E">
        <w:rPr>
          <w:rFonts w:ascii="Lucida Bright" w:hAnsi="Lucida Bright"/>
        </w:rPr>
        <w:t xml:space="preserve">, or in Gert’s terms </w:t>
      </w:r>
      <w:r w:rsidR="0016700E">
        <w:rPr>
          <w:rFonts w:ascii="Lucida Bright" w:hAnsi="Lucida Bright"/>
          <w:i/>
          <w:iCs/>
        </w:rPr>
        <w:t>strongly justified rule violation</w:t>
      </w:r>
      <w:r w:rsidR="0016700E">
        <w:rPr>
          <w:rFonts w:ascii="Lucida Bright" w:hAnsi="Lucida Bright"/>
        </w:rPr>
        <w:t>.</w:t>
      </w:r>
      <w:r w:rsidR="00AD220D" w:rsidRPr="00C74D35">
        <w:rPr>
          <w:rFonts w:ascii="Lucida Bright" w:hAnsi="Lucida Bright"/>
        </w:rPr>
        <w:t xml:space="preserve">  Bonhoeffer wants to reignite the living faith in the living God, absolute obedience to the will of God that transcends common morality</w:t>
      </w:r>
      <w:r w:rsidR="00351EFE" w:rsidRPr="00C74D35">
        <w:rPr>
          <w:rFonts w:ascii="Lucida Bright" w:hAnsi="Lucida Bright"/>
        </w:rPr>
        <w:t xml:space="preserve"> or ethical principles</w:t>
      </w:r>
      <w:r w:rsidR="00C33DDB">
        <w:rPr>
          <w:rFonts w:ascii="Lucida Bright" w:hAnsi="Lucida Bright"/>
        </w:rPr>
        <w:t xml:space="preserve"> or even religion</w:t>
      </w:r>
      <w:r w:rsidR="00AD220D" w:rsidRPr="00C74D35">
        <w:rPr>
          <w:rFonts w:ascii="Lucida Bright" w:hAnsi="Lucida Bright"/>
        </w:rPr>
        <w:t xml:space="preserve">.  </w:t>
      </w:r>
      <w:r w:rsidR="004D6BF8" w:rsidRPr="00C74D35">
        <w:rPr>
          <w:rFonts w:ascii="Lucida Bright" w:hAnsi="Lucida Bright"/>
        </w:rPr>
        <w:t>The disciple</w:t>
      </w:r>
      <w:r w:rsidR="00AD220D" w:rsidRPr="00C74D35">
        <w:rPr>
          <w:rFonts w:ascii="Lucida Bright" w:hAnsi="Lucida Bright"/>
        </w:rPr>
        <w:t xml:space="preserve"> is not bound by the universal</w:t>
      </w:r>
      <w:r w:rsidR="001A3706">
        <w:rPr>
          <w:rFonts w:ascii="Lucida Bright" w:hAnsi="Lucida Bright"/>
        </w:rPr>
        <w:t xml:space="preserve"> rigid</w:t>
      </w:r>
      <w:r w:rsidR="00AD220D" w:rsidRPr="00C74D35">
        <w:rPr>
          <w:rFonts w:ascii="Lucida Bright" w:hAnsi="Lucida Bright"/>
        </w:rPr>
        <w:t xml:space="preserve"> rule-based moral system but by the contextual </w:t>
      </w:r>
      <w:r w:rsidR="00582563">
        <w:rPr>
          <w:rFonts w:ascii="Lucida Bright" w:hAnsi="Lucida Bright"/>
        </w:rPr>
        <w:t xml:space="preserve">existential </w:t>
      </w:r>
      <w:r w:rsidR="00AD220D" w:rsidRPr="00C74D35">
        <w:rPr>
          <w:rFonts w:ascii="Lucida Bright" w:hAnsi="Lucida Bright"/>
        </w:rPr>
        <w:t>expression</w:t>
      </w:r>
      <w:r w:rsidR="004D6BF8" w:rsidRPr="00C74D35">
        <w:rPr>
          <w:rFonts w:ascii="Lucida Bright" w:hAnsi="Lucida Bright"/>
        </w:rPr>
        <w:t xml:space="preserve"> of the ultimate love for God</w:t>
      </w:r>
      <w:r w:rsidR="001A3706">
        <w:rPr>
          <w:rFonts w:ascii="Lucida Bright" w:hAnsi="Lucida Bright"/>
        </w:rPr>
        <w:t xml:space="preserve"> through just action</w:t>
      </w:r>
      <w:r w:rsidR="004D6BF8" w:rsidRPr="00C74D35">
        <w:rPr>
          <w:rFonts w:ascii="Lucida Bright" w:hAnsi="Lucida Bright"/>
        </w:rPr>
        <w:t xml:space="preserve">.  </w:t>
      </w:r>
      <w:r w:rsidR="00AD220D" w:rsidRPr="00C74D35">
        <w:rPr>
          <w:rFonts w:ascii="Lucida Bright" w:hAnsi="Lucida Bright"/>
        </w:rPr>
        <w:t xml:space="preserve"> </w:t>
      </w:r>
    </w:p>
    <w:p w14:paraId="1BEA2B4C" w14:textId="77777777" w:rsidR="009651D5" w:rsidRDefault="00351EFE">
      <w:pPr>
        <w:rPr>
          <w:rFonts w:ascii="Lucida Bright" w:hAnsi="Lucida Bright"/>
        </w:rPr>
      </w:pPr>
      <w:r w:rsidRPr="00C74D35">
        <w:rPr>
          <w:rFonts w:ascii="Lucida Bright" w:hAnsi="Lucida Bright"/>
        </w:rPr>
        <w:t xml:space="preserve">Bonhoeffer’s action against Nazism, in spite of clear </w:t>
      </w:r>
      <w:r w:rsidR="00D31CA1">
        <w:rPr>
          <w:rFonts w:ascii="Lucida Bright" w:hAnsi="Lucida Bright"/>
        </w:rPr>
        <w:t>biblical</w:t>
      </w:r>
      <w:r w:rsidRPr="00C74D35">
        <w:rPr>
          <w:rFonts w:ascii="Lucida Bright" w:hAnsi="Lucida Bright"/>
        </w:rPr>
        <w:t xml:space="preserve"> moral </w:t>
      </w:r>
      <w:r w:rsidR="00D31CA1">
        <w:rPr>
          <w:rFonts w:ascii="Lucida Bright" w:hAnsi="Lucida Bright"/>
        </w:rPr>
        <w:t>mandate</w:t>
      </w:r>
      <w:r w:rsidRPr="00C74D35">
        <w:rPr>
          <w:rFonts w:ascii="Lucida Bright" w:hAnsi="Lucida Bright"/>
        </w:rPr>
        <w:t xml:space="preserve"> of obedience to the government supported by </w:t>
      </w:r>
      <w:r w:rsidR="009651D5">
        <w:rPr>
          <w:rFonts w:ascii="Lucida Bright" w:hAnsi="Lucida Bright"/>
        </w:rPr>
        <w:t xml:space="preserve">a </w:t>
      </w:r>
      <w:r w:rsidRPr="00C74D35">
        <w:rPr>
          <w:rFonts w:ascii="Lucida Bright" w:hAnsi="Lucida Bright"/>
        </w:rPr>
        <w:t xml:space="preserve">biblical </w:t>
      </w:r>
      <w:r w:rsidR="00D31CA1">
        <w:rPr>
          <w:rFonts w:ascii="Lucida Bright" w:hAnsi="Lucida Bright"/>
        </w:rPr>
        <w:t xml:space="preserve">form of fundamentalist </w:t>
      </w:r>
      <w:r w:rsidRPr="00C74D35">
        <w:rPr>
          <w:rFonts w:ascii="Lucida Bright" w:hAnsi="Lucida Bright"/>
        </w:rPr>
        <w:t>morality, was instigated by the moral reality</w:t>
      </w:r>
      <w:r w:rsidR="000D5F6B" w:rsidRPr="00C74D35">
        <w:rPr>
          <w:rFonts w:ascii="Lucida Bright" w:hAnsi="Lucida Bright"/>
        </w:rPr>
        <w:t>, reflection</w:t>
      </w:r>
      <w:r w:rsidR="009651D5">
        <w:rPr>
          <w:rFonts w:ascii="Lucida Bright" w:hAnsi="Lucida Bright"/>
        </w:rPr>
        <w:t>,</w:t>
      </w:r>
      <w:r w:rsidR="000D5F6B" w:rsidRPr="00C74D35">
        <w:rPr>
          <w:rFonts w:ascii="Lucida Bright" w:hAnsi="Lucida Bright"/>
        </w:rPr>
        <w:t xml:space="preserve"> and decision</w:t>
      </w:r>
      <w:r w:rsidRPr="00C74D35">
        <w:rPr>
          <w:rFonts w:ascii="Lucida Bright" w:hAnsi="Lucida Bright"/>
        </w:rPr>
        <w:t xml:space="preserve"> of a </w:t>
      </w:r>
      <w:r w:rsidRPr="001A3706">
        <w:rPr>
          <w:rFonts w:ascii="Lucida Bright" w:hAnsi="Lucida Bright"/>
          <w:i/>
          <w:iCs/>
        </w:rPr>
        <w:t>real</w:t>
      </w:r>
      <w:r w:rsidRPr="00C74D35">
        <w:rPr>
          <w:rFonts w:ascii="Lucida Bright" w:hAnsi="Lucida Bright"/>
        </w:rPr>
        <w:t xml:space="preserve"> human being.  </w:t>
      </w:r>
    </w:p>
    <w:p w14:paraId="70D75C8A" w14:textId="6B1C95E6" w:rsidR="00351EFE" w:rsidRPr="00C74D35" w:rsidRDefault="009651D5">
      <w:pPr>
        <w:rPr>
          <w:rFonts w:ascii="Lucida Bright" w:hAnsi="Lucida Bright"/>
        </w:rPr>
      </w:pPr>
      <w:r>
        <w:rPr>
          <w:rFonts w:ascii="Lucida Bright" w:hAnsi="Lucida Bright"/>
          <w:i/>
          <w:iCs/>
        </w:rPr>
        <w:lastRenderedPageBreak/>
        <w:t>A r</w:t>
      </w:r>
      <w:r w:rsidR="00351EFE" w:rsidRPr="001A3706">
        <w:rPr>
          <w:rFonts w:ascii="Lucida Bright" w:hAnsi="Lucida Bright"/>
          <w:i/>
          <w:iCs/>
        </w:rPr>
        <w:t>eal</w:t>
      </w:r>
      <w:r w:rsidR="00351EFE" w:rsidRPr="00C74D35">
        <w:rPr>
          <w:rFonts w:ascii="Lucida Bright" w:hAnsi="Lucida Bright"/>
        </w:rPr>
        <w:t xml:space="preserve"> human being is a </w:t>
      </w:r>
      <w:r w:rsidR="00351EFE" w:rsidRPr="001A3706">
        <w:rPr>
          <w:rFonts w:ascii="Lucida Bright" w:hAnsi="Lucida Bright"/>
          <w:i/>
          <w:iCs/>
        </w:rPr>
        <w:t>contextual</w:t>
      </w:r>
      <w:r w:rsidR="00351EFE" w:rsidRPr="00C74D35">
        <w:rPr>
          <w:rFonts w:ascii="Lucida Bright" w:hAnsi="Lucida Bright"/>
        </w:rPr>
        <w:t xml:space="preserve"> human being.  Christ, explai</w:t>
      </w:r>
      <w:r>
        <w:rPr>
          <w:rFonts w:ascii="Lucida Bright" w:hAnsi="Lucida Bright"/>
        </w:rPr>
        <w:t>n</w:t>
      </w:r>
      <w:r w:rsidR="00351EFE" w:rsidRPr="00C74D35">
        <w:rPr>
          <w:rFonts w:ascii="Lucida Bright" w:hAnsi="Lucida Bright"/>
        </w:rPr>
        <w:t xml:space="preserve">s Bonhoeffer, “has not become an idea, a principle, a </w:t>
      </w:r>
      <w:proofErr w:type="spellStart"/>
      <w:r w:rsidR="00351EFE" w:rsidRPr="00C74D35">
        <w:rPr>
          <w:rFonts w:ascii="Lucida Bright" w:hAnsi="Lucida Bright"/>
        </w:rPr>
        <w:t>programme</w:t>
      </w:r>
      <w:proofErr w:type="spellEnd"/>
      <w:r w:rsidR="00351EFE" w:rsidRPr="00C74D35">
        <w:rPr>
          <w:rFonts w:ascii="Lucida Bright" w:hAnsi="Lucida Bright"/>
        </w:rPr>
        <w:t>, a universally valid proposition or a law, but God became man.”</w:t>
      </w:r>
      <w:r w:rsidR="00351EFE" w:rsidRPr="00C74D35">
        <w:rPr>
          <w:rStyle w:val="EndnoteReference"/>
          <w:rFonts w:ascii="Lucida Bright" w:hAnsi="Lucida Bright"/>
        </w:rPr>
        <w:endnoteReference w:id="16"/>
      </w:r>
      <w:r w:rsidR="000D5F6B" w:rsidRPr="00C74D35">
        <w:rPr>
          <w:rFonts w:ascii="Lucida Bright" w:hAnsi="Lucida Bright"/>
        </w:rPr>
        <w:t xml:space="preserve">  The incarnation has become the prototype of contextual</w:t>
      </w:r>
      <w:r w:rsidR="001A3706">
        <w:rPr>
          <w:rFonts w:ascii="Lucida Bright" w:hAnsi="Lucida Bright"/>
        </w:rPr>
        <w:t xml:space="preserve"> </w:t>
      </w:r>
      <w:r w:rsidR="00D31CA1">
        <w:rPr>
          <w:rFonts w:ascii="Lucida Bright" w:hAnsi="Lucida Bright"/>
          <w:i/>
          <w:iCs/>
        </w:rPr>
        <w:t xml:space="preserve">incarnational </w:t>
      </w:r>
      <w:r w:rsidR="001A3706">
        <w:rPr>
          <w:rFonts w:ascii="Lucida Bright" w:hAnsi="Lucida Bright"/>
        </w:rPr>
        <w:t>moral expression of justice</w:t>
      </w:r>
      <w:r w:rsidR="000D5F6B" w:rsidRPr="00C74D35">
        <w:rPr>
          <w:rFonts w:ascii="Lucida Bright" w:hAnsi="Lucida Bright"/>
        </w:rPr>
        <w:t>.</w:t>
      </w:r>
    </w:p>
    <w:p w14:paraId="5405AAAA" w14:textId="37F72ACB" w:rsidR="00092ECA" w:rsidRPr="00C74D35" w:rsidRDefault="000D5F6B">
      <w:pPr>
        <w:rPr>
          <w:rFonts w:ascii="Lucida Bright" w:hAnsi="Lucida Bright"/>
        </w:rPr>
      </w:pPr>
      <w:r w:rsidRPr="00C74D35">
        <w:rPr>
          <w:rFonts w:ascii="Lucida Bright" w:hAnsi="Lucida Bright"/>
        </w:rPr>
        <w:t xml:space="preserve">Speaking in Gert’s terms, Bonhoeffer lived </w:t>
      </w:r>
      <w:r w:rsidR="00F93305">
        <w:rPr>
          <w:rFonts w:ascii="Lucida Bright" w:hAnsi="Lucida Bright"/>
        </w:rPr>
        <w:t xml:space="preserve">a perturbed </w:t>
      </w:r>
      <w:r w:rsidRPr="00C74D35">
        <w:rPr>
          <w:rFonts w:ascii="Lucida Bright" w:hAnsi="Lucida Bright"/>
        </w:rPr>
        <w:t xml:space="preserve">moral reflection and action based on strong justifications for violation of a general moral principle or rule.  </w:t>
      </w:r>
      <w:r w:rsidR="00012634" w:rsidRPr="00C74D35">
        <w:rPr>
          <w:rFonts w:ascii="Lucida Bright" w:hAnsi="Lucida Bright"/>
        </w:rPr>
        <w:t xml:space="preserve">This context-based morality </w:t>
      </w:r>
      <w:r w:rsidR="00092ECA" w:rsidRPr="00C74D35">
        <w:rPr>
          <w:rFonts w:ascii="Lucida Bright" w:hAnsi="Lucida Bright"/>
        </w:rPr>
        <w:t xml:space="preserve">based on the </w:t>
      </w:r>
      <w:r w:rsidR="00BB1127">
        <w:rPr>
          <w:rFonts w:ascii="Lucida Bright" w:hAnsi="Lucida Bright"/>
        </w:rPr>
        <w:t xml:space="preserve">deep personal </w:t>
      </w:r>
      <w:r w:rsidR="00092ECA" w:rsidRPr="00C74D35">
        <w:rPr>
          <w:rFonts w:ascii="Lucida Bright" w:hAnsi="Lucida Bright"/>
        </w:rPr>
        <w:t xml:space="preserve">knowledge of Christ and the immediate will of God </w:t>
      </w:r>
      <w:r w:rsidR="00092ECA" w:rsidRPr="00C74D35">
        <w:rPr>
          <w:rFonts w:ascii="Lucida Bright" w:hAnsi="Lucida Bright"/>
          <w:i/>
          <w:iCs/>
        </w:rPr>
        <w:t xml:space="preserve">transcends </w:t>
      </w:r>
      <w:r w:rsidR="00092ECA" w:rsidRPr="00C74D35">
        <w:rPr>
          <w:rFonts w:ascii="Lucida Bright" w:hAnsi="Lucida Bright"/>
        </w:rPr>
        <w:t xml:space="preserve">the distinction of good and evil in a traditional </w:t>
      </w:r>
      <w:r w:rsidR="00321CDB" w:rsidRPr="00C74D35">
        <w:rPr>
          <w:rFonts w:ascii="Lucida Bright" w:hAnsi="Lucida Bright"/>
        </w:rPr>
        <w:t xml:space="preserve">moral </w:t>
      </w:r>
      <w:r w:rsidR="00092ECA" w:rsidRPr="00C74D35">
        <w:rPr>
          <w:rFonts w:ascii="Lucida Bright" w:hAnsi="Lucida Bright"/>
        </w:rPr>
        <w:t>sense.</w:t>
      </w:r>
      <w:r w:rsidR="00092ECA" w:rsidRPr="00C74D35">
        <w:rPr>
          <w:rStyle w:val="EndnoteReference"/>
          <w:rFonts w:ascii="Lucida Bright" w:hAnsi="Lucida Bright"/>
        </w:rPr>
        <w:endnoteReference w:id="17"/>
      </w:r>
      <w:r w:rsidR="00092ECA" w:rsidRPr="00C74D35">
        <w:rPr>
          <w:rFonts w:ascii="Lucida Bright" w:hAnsi="Lucida Bright"/>
        </w:rPr>
        <w:t xml:space="preserve">  Context-based moral reflection calls for prophetic insight</w:t>
      </w:r>
      <w:r w:rsidR="006B3448" w:rsidRPr="00C74D35">
        <w:rPr>
          <w:rFonts w:ascii="Lucida Bright" w:hAnsi="Lucida Bright"/>
        </w:rPr>
        <w:t xml:space="preserve"> and just action</w:t>
      </w:r>
      <w:r w:rsidR="00092ECA" w:rsidRPr="00C74D35">
        <w:rPr>
          <w:rFonts w:ascii="Lucida Bright" w:hAnsi="Lucida Bright"/>
        </w:rPr>
        <w:t xml:space="preserve"> impossible without commitment </w:t>
      </w:r>
      <w:r w:rsidR="006B3448" w:rsidRPr="00C74D35">
        <w:rPr>
          <w:rFonts w:ascii="Lucida Bright" w:hAnsi="Lucida Bright"/>
        </w:rPr>
        <w:t>for the</w:t>
      </w:r>
      <w:r w:rsidR="00092ECA" w:rsidRPr="00C74D35">
        <w:rPr>
          <w:rFonts w:ascii="Lucida Bright" w:hAnsi="Lucida Bright"/>
        </w:rPr>
        <w:t xml:space="preserve"> love for God</w:t>
      </w:r>
      <w:r w:rsidR="00BB1127">
        <w:rPr>
          <w:rFonts w:ascii="Lucida Bright" w:hAnsi="Lucida Bright"/>
        </w:rPr>
        <w:t xml:space="preserve"> and humanity.</w:t>
      </w:r>
    </w:p>
    <w:p w14:paraId="3C58EC86" w14:textId="17A61D1C" w:rsidR="00BE216B" w:rsidRPr="00C74D35" w:rsidRDefault="00BB1127">
      <w:pPr>
        <w:rPr>
          <w:rFonts w:ascii="Lucida Bright" w:hAnsi="Lucida Bright"/>
        </w:rPr>
      </w:pPr>
      <w:r w:rsidRPr="00C74D35">
        <w:rPr>
          <w:rFonts w:ascii="Lucida Bright" w:hAnsi="Lucida Bright"/>
        </w:rPr>
        <w:t>Fundamentalist</w:t>
      </w:r>
      <w:r w:rsidR="006B3448" w:rsidRPr="00C74D35">
        <w:rPr>
          <w:rFonts w:ascii="Lucida Bright" w:hAnsi="Lucida Bright"/>
        </w:rPr>
        <w:t xml:space="preserve"> rule-based morality</w:t>
      </w:r>
      <w:r>
        <w:rPr>
          <w:rFonts w:ascii="Lucida Bright" w:hAnsi="Lucida Bright"/>
        </w:rPr>
        <w:t>, therefore,</w:t>
      </w:r>
      <w:r w:rsidR="006B3448" w:rsidRPr="00C74D35">
        <w:rPr>
          <w:rFonts w:ascii="Lucida Bright" w:hAnsi="Lucida Bright"/>
        </w:rPr>
        <w:t xml:space="preserve"> can never grasp the ambiguity of the moral reflection and </w:t>
      </w:r>
      <w:r>
        <w:rPr>
          <w:rFonts w:ascii="Lucida Bright" w:hAnsi="Lucida Bright"/>
        </w:rPr>
        <w:t xml:space="preserve">the agony of </w:t>
      </w:r>
      <w:r w:rsidR="006B3448" w:rsidRPr="00C74D35">
        <w:rPr>
          <w:rFonts w:ascii="Lucida Bright" w:hAnsi="Lucida Bright"/>
        </w:rPr>
        <w:t xml:space="preserve">conflict of moral principles, </w:t>
      </w:r>
      <w:r w:rsidR="009651D5">
        <w:rPr>
          <w:rFonts w:ascii="Lucida Bright" w:hAnsi="Lucida Bright"/>
        </w:rPr>
        <w:t xml:space="preserve">the </w:t>
      </w:r>
      <w:r w:rsidR="006B3448" w:rsidRPr="00C74D35">
        <w:rPr>
          <w:rFonts w:ascii="Lucida Bright" w:hAnsi="Lucida Bright"/>
        </w:rPr>
        <w:t xml:space="preserve">intensity of </w:t>
      </w:r>
      <w:r>
        <w:rPr>
          <w:rFonts w:ascii="Lucida Bright" w:hAnsi="Lucida Bright"/>
        </w:rPr>
        <w:t xml:space="preserve">estimating </w:t>
      </w:r>
      <w:r w:rsidR="006B3448" w:rsidRPr="00C74D35">
        <w:rPr>
          <w:rFonts w:ascii="Lucida Bright" w:hAnsi="Lucida Bright"/>
        </w:rPr>
        <w:t xml:space="preserve">justification for </w:t>
      </w:r>
      <w:r w:rsidR="009651D5">
        <w:rPr>
          <w:rFonts w:ascii="Lucida Bright" w:hAnsi="Lucida Bright"/>
        </w:rPr>
        <w:t xml:space="preserve">a </w:t>
      </w:r>
      <w:r w:rsidR="006B3448" w:rsidRPr="00C74D35">
        <w:rPr>
          <w:rFonts w:ascii="Lucida Bright" w:hAnsi="Lucida Bright"/>
        </w:rPr>
        <w:t>moral rule violation and call for contextual and courageous Christian moral action.</w:t>
      </w:r>
      <w:r w:rsidR="006124F0" w:rsidRPr="00C74D35">
        <w:rPr>
          <w:rFonts w:ascii="Lucida Bright" w:hAnsi="Lucida Bright"/>
        </w:rPr>
        <w:t xml:space="preserve"> That is why it is close to </w:t>
      </w:r>
      <w:r>
        <w:rPr>
          <w:rFonts w:ascii="Lucida Bright" w:hAnsi="Lucida Bright"/>
        </w:rPr>
        <w:t xml:space="preserve">ethical obsoleteness and </w:t>
      </w:r>
      <w:r w:rsidR="006124F0" w:rsidRPr="00C74D35">
        <w:rPr>
          <w:rFonts w:ascii="Lucida Bright" w:hAnsi="Lucida Bright"/>
        </w:rPr>
        <w:t>bankruptcy.</w:t>
      </w:r>
      <w:r w:rsidR="006B3448" w:rsidRPr="00C74D35">
        <w:rPr>
          <w:rFonts w:ascii="Lucida Bright" w:hAnsi="Lucida Bright"/>
        </w:rPr>
        <w:t xml:space="preserve"> </w:t>
      </w:r>
    </w:p>
    <w:p w14:paraId="1470FF20" w14:textId="5AB76CEC" w:rsidR="00696045" w:rsidRPr="00C74D35" w:rsidRDefault="00E6391A">
      <w:pPr>
        <w:rPr>
          <w:rFonts w:ascii="Lucida Bright" w:hAnsi="Lucida Bright"/>
        </w:rPr>
      </w:pPr>
      <w:r w:rsidRPr="00C74D35">
        <w:rPr>
          <w:rFonts w:ascii="Lucida Bright" w:hAnsi="Lucida Bright"/>
        </w:rPr>
        <w:t>Bonhoeffer</w:t>
      </w:r>
      <w:r w:rsidR="00BB1127">
        <w:rPr>
          <w:rFonts w:ascii="Lucida Bright" w:hAnsi="Lucida Bright"/>
        </w:rPr>
        <w:t>, in his historical context, was aware of this collapse of ethical systems,</w:t>
      </w:r>
      <w:r w:rsidRPr="00C74D35">
        <w:rPr>
          <w:rFonts w:ascii="Lucida Bright" w:hAnsi="Lucida Bright"/>
        </w:rPr>
        <w:t xml:space="preserve"> and </w:t>
      </w:r>
      <w:r w:rsidR="00C70E7F">
        <w:rPr>
          <w:rFonts w:ascii="Lucida Bright" w:hAnsi="Lucida Bright"/>
        </w:rPr>
        <w:t>for this reason</w:t>
      </w:r>
      <w:r w:rsidRPr="00C74D35">
        <w:rPr>
          <w:rFonts w:ascii="Lucida Bright" w:hAnsi="Lucida Bright"/>
        </w:rPr>
        <w:t xml:space="preserve"> </w:t>
      </w:r>
      <w:r w:rsidR="002F1741" w:rsidRPr="00C74D35">
        <w:rPr>
          <w:rFonts w:ascii="Lucida Bright" w:hAnsi="Lucida Bright"/>
        </w:rPr>
        <w:t>he believed the Church has even “political responsibility”</w:t>
      </w:r>
      <w:r w:rsidR="00C70E7F">
        <w:rPr>
          <w:rStyle w:val="EndnoteReference"/>
          <w:rFonts w:ascii="Lucida Bright" w:hAnsi="Lucida Bright"/>
        </w:rPr>
        <w:endnoteReference w:id="18"/>
      </w:r>
      <w:r w:rsidR="00C70E7F" w:rsidRPr="00C74D35">
        <w:rPr>
          <w:rFonts w:ascii="Lucida Bright" w:hAnsi="Lucida Bright"/>
        </w:rPr>
        <w:t xml:space="preserve"> </w:t>
      </w:r>
      <w:r w:rsidR="002F1741" w:rsidRPr="00C74D35">
        <w:rPr>
          <w:rFonts w:ascii="Lucida Bright" w:hAnsi="Lucida Bright"/>
        </w:rPr>
        <w:t xml:space="preserve">to act not upon conscience only (which is part of human moral principles system) but upon the </w:t>
      </w:r>
      <w:r w:rsidR="00BB1127">
        <w:rPr>
          <w:rFonts w:ascii="Lucida Bright" w:hAnsi="Lucida Bright"/>
        </w:rPr>
        <w:t xml:space="preserve">absolute commitment to the </w:t>
      </w:r>
      <w:r w:rsidR="002F1741" w:rsidRPr="00C74D35">
        <w:rPr>
          <w:rFonts w:ascii="Lucida Bright" w:hAnsi="Lucida Bright"/>
        </w:rPr>
        <w:t>love for God and the common good of human beings.  Political responsibility is also based on obedience to the “immediate” will of God</w:t>
      </w:r>
      <w:r w:rsidR="00254805">
        <w:rPr>
          <w:rFonts w:ascii="Lucida Bright" w:hAnsi="Lucida Bright"/>
        </w:rPr>
        <w:t xml:space="preserve"> leading to just action</w:t>
      </w:r>
      <w:r w:rsidR="002F1741" w:rsidRPr="00C74D35">
        <w:rPr>
          <w:rFonts w:ascii="Lucida Bright" w:hAnsi="Lucida Bright"/>
        </w:rPr>
        <w:t>.</w:t>
      </w:r>
    </w:p>
    <w:p w14:paraId="010081E7" w14:textId="77777777" w:rsidR="0071459C" w:rsidRPr="00C74D35" w:rsidRDefault="0071459C">
      <w:pPr>
        <w:rPr>
          <w:rFonts w:ascii="Lucida Bright" w:hAnsi="Lucida Bright"/>
        </w:rPr>
      </w:pPr>
    </w:p>
    <w:p w14:paraId="791B6DB1" w14:textId="11F8E1C5" w:rsidR="000E6635" w:rsidRPr="00C74D35" w:rsidRDefault="000E6635">
      <w:pPr>
        <w:rPr>
          <w:rFonts w:ascii="Lucida Bright" w:hAnsi="Lucida Bright"/>
          <w:b/>
          <w:bCs/>
        </w:rPr>
      </w:pPr>
      <w:r w:rsidRPr="00C74D35">
        <w:rPr>
          <w:rFonts w:ascii="Lucida Bright" w:hAnsi="Lucida Bright"/>
          <w:b/>
          <w:bCs/>
        </w:rPr>
        <w:t>Adventist Fundamentalism</w:t>
      </w:r>
      <w:r w:rsidR="00CA6E49" w:rsidRPr="00C74D35">
        <w:rPr>
          <w:rFonts w:ascii="Lucida Bright" w:hAnsi="Lucida Bright"/>
          <w:b/>
          <w:bCs/>
        </w:rPr>
        <w:t xml:space="preserve"> Today</w:t>
      </w:r>
      <w:r w:rsidR="00221A9A">
        <w:rPr>
          <w:rFonts w:ascii="Lucida Bright" w:hAnsi="Lucida Bright"/>
          <w:b/>
          <w:bCs/>
        </w:rPr>
        <w:t>, Church Organization</w:t>
      </w:r>
      <w:r w:rsidRPr="00C74D35">
        <w:rPr>
          <w:rFonts w:ascii="Lucida Bright" w:hAnsi="Lucida Bright"/>
          <w:b/>
          <w:bCs/>
        </w:rPr>
        <w:t xml:space="preserve"> and Context-Based Morality</w:t>
      </w:r>
    </w:p>
    <w:p w14:paraId="5ECA3693" w14:textId="12E53277" w:rsidR="008C561D" w:rsidRPr="00C74D35" w:rsidRDefault="00696045">
      <w:pPr>
        <w:rPr>
          <w:rFonts w:ascii="Lucida Bright" w:hAnsi="Lucida Bright"/>
        </w:rPr>
      </w:pPr>
      <w:r w:rsidRPr="00C74D35">
        <w:rPr>
          <w:rFonts w:ascii="Lucida Bright" w:hAnsi="Lucida Bright"/>
        </w:rPr>
        <w:t>Adventism traditionally struggled to transcend the rule-based system of morality and understand what context-based morality means.</w:t>
      </w:r>
      <w:r w:rsidR="00485E29">
        <w:rPr>
          <w:rFonts w:ascii="Lucida Bright" w:hAnsi="Lucida Bright"/>
        </w:rPr>
        <w:t xml:space="preserve"> Theological compatibilism between historically developed ‘Galatian heresy’ and </w:t>
      </w:r>
      <w:r w:rsidR="006E18F8">
        <w:rPr>
          <w:rFonts w:ascii="Lucida Bright" w:hAnsi="Lucida Bright"/>
        </w:rPr>
        <w:t>Reformed</w:t>
      </w:r>
      <w:r w:rsidR="00485E29">
        <w:rPr>
          <w:rFonts w:ascii="Lucida Bright" w:hAnsi="Lucida Bright"/>
        </w:rPr>
        <w:t xml:space="preserve"> doctrine of justification by faith impacted</w:t>
      </w:r>
      <w:r w:rsidR="006E18F8">
        <w:rPr>
          <w:rFonts w:ascii="Lucida Bright" w:hAnsi="Lucida Bright"/>
        </w:rPr>
        <w:t xml:space="preserve"> Adventist</w:t>
      </w:r>
      <w:r w:rsidR="00485E29">
        <w:rPr>
          <w:rFonts w:ascii="Lucida Bright" w:hAnsi="Lucida Bright"/>
        </w:rPr>
        <w:t xml:space="preserve"> moral system of behavior and action.</w:t>
      </w:r>
      <w:r w:rsidR="006E18F8">
        <w:rPr>
          <w:rFonts w:ascii="Lucida Bright" w:hAnsi="Lucida Bright"/>
        </w:rPr>
        <w:t xml:space="preserve"> </w:t>
      </w:r>
      <w:r w:rsidR="009651D5">
        <w:rPr>
          <w:rFonts w:ascii="Lucida Bright" w:hAnsi="Lucida Bright"/>
        </w:rPr>
        <w:t xml:space="preserve">I should </w:t>
      </w:r>
      <w:r w:rsidR="006E18F8">
        <w:rPr>
          <w:rFonts w:ascii="Lucida Bright" w:hAnsi="Lucida Bright"/>
        </w:rPr>
        <w:t xml:space="preserve">unpack </w:t>
      </w:r>
      <w:r w:rsidR="009651D5">
        <w:rPr>
          <w:rFonts w:ascii="Lucida Bright" w:hAnsi="Lucida Bright"/>
        </w:rPr>
        <w:t xml:space="preserve">this </w:t>
      </w:r>
      <w:proofErr w:type="gramStart"/>
      <w:r w:rsidR="009651D5">
        <w:rPr>
          <w:rFonts w:ascii="Lucida Bright" w:hAnsi="Lucida Bright"/>
        </w:rPr>
        <w:t>more</w:t>
      </w:r>
      <w:proofErr w:type="gramEnd"/>
      <w:r w:rsidR="009651D5">
        <w:rPr>
          <w:rFonts w:ascii="Lucida Bright" w:hAnsi="Lucida Bright"/>
        </w:rPr>
        <w:t xml:space="preserve"> but</w:t>
      </w:r>
      <w:r w:rsidR="006E18F8">
        <w:rPr>
          <w:rFonts w:ascii="Lucida Bright" w:hAnsi="Lucida Bright"/>
        </w:rPr>
        <w:t xml:space="preserve"> I will transition to only one aspect of current Adventist moral reflection.</w:t>
      </w:r>
      <w:r w:rsidRPr="00C74D35">
        <w:rPr>
          <w:rFonts w:ascii="Lucida Bright" w:hAnsi="Lucida Bright"/>
        </w:rPr>
        <w:t xml:space="preserve"> </w:t>
      </w:r>
    </w:p>
    <w:p w14:paraId="0BA5A2D1" w14:textId="7DCDCB47" w:rsidR="002D2F16" w:rsidRDefault="002D2F16">
      <w:pPr>
        <w:rPr>
          <w:rFonts w:ascii="Lucida Bright" w:hAnsi="Lucida Bright"/>
        </w:rPr>
      </w:pPr>
      <w:r>
        <w:rPr>
          <w:rFonts w:ascii="Lucida Bright" w:hAnsi="Lucida Bright"/>
        </w:rPr>
        <w:t xml:space="preserve">Of all the current debates in </w:t>
      </w:r>
      <w:r w:rsidR="009651D5">
        <w:rPr>
          <w:rFonts w:ascii="Lucida Bright" w:hAnsi="Lucida Bright"/>
        </w:rPr>
        <w:t xml:space="preserve">the </w:t>
      </w:r>
      <w:r>
        <w:rPr>
          <w:rFonts w:ascii="Lucida Bright" w:hAnsi="Lucida Bright"/>
        </w:rPr>
        <w:t>Adventist understanding of revelation</w:t>
      </w:r>
      <w:r w:rsidR="002E76A6">
        <w:rPr>
          <w:rFonts w:ascii="Lucida Bright" w:hAnsi="Lucida Bright"/>
        </w:rPr>
        <w:t>, policy</w:t>
      </w:r>
      <w:r>
        <w:rPr>
          <w:rFonts w:ascii="Lucida Bright" w:hAnsi="Lucida Bright"/>
        </w:rPr>
        <w:t xml:space="preserve"> and morality (</w:t>
      </w:r>
      <w:r w:rsidR="002E76A6">
        <w:rPr>
          <w:rFonts w:ascii="Lucida Bright" w:hAnsi="Lucida Bright"/>
        </w:rPr>
        <w:t>action of justice</w:t>
      </w:r>
      <w:r>
        <w:rPr>
          <w:rFonts w:ascii="Lucida Bright" w:hAnsi="Lucida Bright"/>
        </w:rPr>
        <w:t xml:space="preserve">) </w:t>
      </w:r>
      <w:r w:rsidR="002E76A6">
        <w:rPr>
          <w:rFonts w:ascii="Lucida Bright" w:hAnsi="Lucida Bright"/>
        </w:rPr>
        <w:t xml:space="preserve">question of </w:t>
      </w:r>
      <w:r w:rsidR="00A938F5">
        <w:rPr>
          <w:rFonts w:ascii="Lucida Bright" w:hAnsi="Lucida Bright"/>
        </w:rPr>
        <w:t>church governance</w:t>
      </w:r>
      <w:r w:rsidR="002E76A6">
        <w:rPr>
          <w:rFonts w:ascii="Lucida Bright" w:hAnsi="Lucida Bright"/>
        </w:rPr>
        <w:t xml:space="preserve"> and policy is becoming the most pertinent one</w:t>
      </w:r>
      <w:r w:rsidR="00A938F5">
        <w:rPr>
          <w:rFonts w:ascii="Lucida Bright" w:hAnsi="Lucida Bright"/>
        </w:rPr>
        <w:t>.</w:t>
      </w:r>
    </w:p>
    <w:p w14:paraId="4635E096" w14:textId="7FCAA361" w:rsidR="008C561D" w:rsidRPr="008C19CF" w:rsidRDefault="00F93F5D">
      <w:pPr>
        <w:rPr>
          <w:rFonts w:ascii="Lucida Bright" w:hAnsi="Lucida Bright"/>
        </w:rPr>
      </w:pPr>
      <w:r>
        <w:rPr>
          <w:rFonts w:ascii="Lucida Bright" w:hAnsi="Lucida Bright"/>
        </w:rPr>
        <w:t xml:space="preserve">Regarding </w:t>
      </w:r>
      <w:r w:rsidR="00A162AB" w:rsidRPr="00C74D35">
        <w:rPr>
          <w:rFonts w:ascii="Lucida Bright" w:hAnsi="Lucida Bright"/>
        </w:rPr>
        <w:t xml:space="preserve">current </w:t>
      </w:r>
      <w:r w:rsidR="00696045" w:rsidRPr="00C74D35">
        <w:rPr>
          <w:rFonts w:ascii="Lucida Bright" w:hAnsi="Lucida Bright"/>
        </w:rPr>
        <w:t xml:space="preserve">institutional policies and </w:t>
      </w:r>
      <w:r>
        <w:rPr>
          <w:rFonts w:ascii="Lucida Bright" w:hAnsi="Lucida Bright"/>
        </w:rPr>
        <w:t xml:space="preserve">shared </w:t>
      </w:r>
      <w:r w:rsidR="00696045" w:rsidRPr="00C74D35">
        <w:rPr>
          <w:rFonts w:ascii="Lucida Bright" w:hAnsi="Lucida Bright"/>
        </w:rPr>
        <w:t>governance</w:t>
      </w:r>
      <w:r w:rsidR="0034688B">
        <w:rPr>
          <w:rFonts w:ascii="Lucida Bright" w:hAnsi="Lucida Bright"/>
        </w:rPr>
        <w:t xml:space="preserve"> attempts</w:t>
      </w:r>
      <w:r w:rsidR="009651D5">
        <w:rPr>
          <w:rFonts w:ascii="Lucida Bright" w:hAnsi="Lucida Bright"/>
        </w:rPr>
        <w:t>,</w:t>
      </w:r>
      <w:r w:rsidR="00696045" w:rsidRPr="00C74D35">
        <w:rPr>
          <w:rFonts w:ascii="Lucida Bright" w:hAnsi="Lucida Bright"/>
        </w:rPr>
        <w:t xml:space="preserve"> I believe it is not enough to replace one dysfunctional </w:t>
      </w:r>
      <w:r>
        <w:rPr>
          <w:rFonts w:ascii="Lucida Bright" w:hAnsi="Lucida Bright"/>
        </w:rPr>
        <w:t xml:space="preserve">‘fundamentalist’ </w:t>
      </w:r>
      <w:r w:rsidR="00696045" w:rsidRPr="00C74D35">
        <w:rPr>
          <w:rFonts w:ascii="Lucida Bright" w:hAnsi="Lucida Bright"/>
        </w:rPr>
        <w:t xml:space="preserve">governing system with another that still reflects </w:t>
      </w:r>
      <w:r w:rsidR="009651D5">
        <w:rPr>
          <w:rFonts w:ascii="Lucida Bright" w:hAnsi="Lucida Bright"/>
        </w:rPr>
        <w:t xml:space="preserve">an </w:t>
      </w:r>
      <w:r w:rsidR="0034688B">
        <w:rPr>
          <w:rFonts w:ascii="Lucida Bright" w:hAnsi="Lucida Bright"/>
          <w:i/>
          <w:iCs/>
        </w:rPr>
        <w:t xml:space="preserve">unethical </w:t>
      </w:r>
      <w:r w:rsidR="00696045" w:rsidRPr="00F93F5D">
        <w:rPr>
          <w:rFonts w:ascii="Lucida Bright" w:hAnsi="Lucida Bright"/>
          <w:i/>
          <w:iCs/>
        </w:rPr>
        <w:t>policy-based mentality</w:t>
      </w:r>
      <w:r w:rsidR="00696045" w:rsidRPr="00C74D35">
        <w:rPr>
          <w:rFonts w:ascii="Lucida Bright" w:hAnsi="Lucida Bright"/>
        </w:rPr>
        <w:t xml:space="preserve"> enforcing the </w:t>
      </w:r>
      <w:r w:rsidR="00B8466F" w:rsidRPr="00C74D35">
        <w:rPr>
          <w:rFonts w:ascii="Lucida Bright" w:hAnsi="Lucida Bright"/>
        </w:rPr>
        <w:t xml:space="preserve">opposite or alternative </w:t>
      </w:r>
      <w:r w:rsidR="00696045" w:rsidRPr="00F93F5D">
        <w:rPr>
          <w:rFonts w:ascii="Lucida Bright" w:hAnsi="Lucida Bright"/>
          <w:i/>
          <w:iCs/>
        </w:rPr>
        <w:t>liberal</w:t>
      </w:r>
      <w:r w:rsidR="00696045" w:rsidRPr="00C74D35">
        <w:rPr>
          <w:rFonts w:ascii="Lucida Bright" w:hAnsi="Lucida Bright"/>
        </w:rPr>
        <w:t xml:space="preserve"> </w:t>
      </w:r>
      <w:r w:rsidR="001F3965">
        <w:rPr>
          <w:rFonts w:ascii="Lucida Bright" w:hAnsi="Lucida Bright"/>
        </w:rPr>
        <w:t xml:space="preserve">and foreign </w:t>
      </w:r>
      <w:r w:rsidR="00696045" w:rsidRPr="00C74D35">
        <w:rPr>
          <w:rFonts w:ascii="Lucida Bright" w:hAnsi="Lucida Bright"/>
        </w:rPr>
        <w:t>agenda on the Church beliefs and structu</w:t>
      </w:r>
      <w:r>
        <w:rPr>
          <w:rFonts w:ascii="Lucida Bright" w:hAnsi="Lucida Bright"/>
        </w:rPr>
        <w:t xml:space="preserve">re, </w:t>
      </w:r>
      <w:r w:rsidRPr="00C74D35">
        <w:rPr>
          <w:rFonts w:ascii="Lucida Bright" w:hAnsi="Lucida Bright"/>
        </w:rPr>
        <w:t>carrying out</w:t>
      </w:r>
      <w:r w:rsidR="009866E4" w:rsidRPr="00C74D35">
        <w:rPr>
          <w:rFonts w:ascii="Lucida Bright" w:hAnsi="Lucida Bright"/>
        </w:rPr>
        <w:t xml:space="preserve"> tit-for-tat</w:t>
      </w:r>
      <w:r w:rsidR="00696045" w:rsidRPr="00C74D35">
        <w:rPr>
          <w:rFonts w:ascii="Lucida Bright" w:hAnsi="Lucida Bright"/>
        </w:rPr>
        <w:t>.</w:t>
      </w:r>
      <w:r w:rsidR="0021755B">
        <w:rPr>
          <w:rFonts w:ascii="Lucida Bright" w:hAnsi="Lucida Bright"/>
        </w:rPr>
        <w:t xml:space="preserve"> This agenda would be deeply unspiritual</w:t>
      </w:r>
      <w:r w:rsidR="00A938F5">
        <w:rPr>
          <w:rFonts w:ascii="Lucida Bright" w:hAnsi="Lucida Bright"/>
        </w:rPr>
        <w:t xml:space="preserve">, </w:t>
      </w:r>
      <w:r w:rsidR="0021755B">
        <w:rPr>
          <w:rFonts w:ascii="Lucida Bright" w:hAnsi="Lucida Bright"/>
        </w:rPr>
        <w:t>unchristian</w:t>
      </w:r>
      <w:r w:rsidR="00A938F5">
        <w:rPr>
          <w:rFonts w:ascii="Lucida Bright" w:hAnsi="Lucida Bright"/>
        </w:rPr>
        <w:t xml:space="preserve"> and sometimes anarchistic</w:t>
      </w:r>
      <w:r w:rsidR="0021755B">
        <w:rPr>
          <w:rFonts w:ascii="Lucida Bright" w:hAnsi="Lucida Bright"/>
        </w:rPr>
        <w:t>.</w:t>
      </w:r>
      <w:r w:rsidR="00696045" w:rsidRPr="00C74D35">
        <w:rPr>
          <w:rFonts w:ascii="Lucida Bright" w:hAnsi="Lucida Bright"/>
        </w:rPr>
        <w:t xml:space="preserve"> </w:t>
      </w:r>
      <w:r w:rsidR="00A162AB" w:rsidRPr="00C74D35">
        <w:rPr>
          <w:rFonts w:ascii="Lucida Bright" w:hAnsi="Lucida Bright"/>
        </w:rPr>
        <w:t xml:space="preserve"> Policies</w:t>
      </w:r>
      <w:r w:rsidR="00FB2BD6">
        <w:rPr>
          <w:rFonts w:ascii="Lucida Bright" w:hAnsi="Lucida Bright"/>
        </w:rPr>
        <w:t xml:space="preserve"> and principles of </w:t>
      </w:r>
      <w:r w:rsidR="0021755B">
        <w:rPr>
          <w:rFonts w:ascii="Lucida Bright" w:hAnsi="Lucida Bright"/>
        </w:rPr>
        <w:t xml:space="preserve">shared </w:t>
      </w:r>
      <w:r w:rsidR="00FB2BD6">
        <w:rPr>
          <w:rFonts w:ascii="Lucida Bright" w:hAnsi="Lucida Bright"/>
        </w:rPr>
        <w:t>govern</w:t>
      </w:r>
      <w:r w:rsidR="0021755B">
        <w:rPr>
          <w:rFonts w:ascii="Lucida Bright" w:hAnsi="Lucida Bright"/>
        </w:rPr>
        <w:t>ance</w:t>
      </w:r>
      <w:r w:rsidR="00A162AB" w:rsidRPr="00C74D35">
        <w:rPr>
          <w:rFonts w:ascii="Lucida Bright" w:hAnsi="Lucida Bright"/>
        </w:rPr>
        <w:t xml:space="preserve"> are the tools of the Church</w:t>
      </w:r>
      <w:r w:rsidR="0021755B">
        <w:rPr>
          <w:rFonts w:ascii="Lucida Bright" w:hAnsi="Lucida Bright"/>
        </w:rPr>
        <w:t>’s efficiency</w:t>
      </w:r>
      <w:r w:rsidR="00A162AB" w:rsidRPr="00C74D35">
        <w:rPr>
          <w:rFonts w:ascii="Lucida Bright" w:hAnsi="Lucida Bright"/>
        </w:rPr>
        <w:t>, not vice versa.</w:t>
      </w:r>
      <w:r w:rsidR="00442115" w:rsidRPr="00C74D35">
        <w:rPr>
          <w:rFonts w:ascii="Lucida Bright" w:hAnsi="Lucida Bright"/>
        </w:rPr>
        <w:t xml:space="preserve">  Policies</w:t>
      </w:r>
      <w:r w:rsidR="00FB2BD6">
        <w:rPr>
          <w:rFonts w:ascii="Lucida Bright" w:hAnsi="Lucida Bright"/>
        </w:rPr>
        <w:t xml:space="preserve">, if properly applied in moral </w:t>
      </w:r>
      <w:r w:rsidR="0021755B" w:rsidRPr="00FD4BF1">
        <w:rPr>
          <w:rFonts w:ascii="Lucida Bright" w:hAnsi="Lucida Bright"/>
          <w:i/>
          <w:iCs/>
        </w:rPr>
        <w:t>polemical</w:t>
      </w:r>
      <w:r w:rsidR="0021755B">
        <w:rPr>
          <w:rFonts w:ascii="Lucida Bright" w:hAnsi="Lucida Bright"/>
        </w:rPr>
        <w:t xml:space="preserve"> </w:t>
      </w:r>
      <w:r w:rsidR="00FB2BD6">
        <w:rPr>
          <w:rFonts w:ascii="Lucida Bright" w:hAnsi="Lucida Bright"/>
        </w:rPr>
        <w:t>setting,</w:t>
      </w:r>
      <w:r w:rsidR="00442115" w:rsidRPr="00C74D35">
        <w:rPr>
          <w:rFonts w:ascii="Lucida Bright" w:hAnsi="Lucida Bright"/>
        </w:rPr>
        <w:t xml:space="preserve"> </w:t>
      </w:r>
      <w:r w:rsidR="00442115" w:rsidRPr="00C74D35">
        <w:rPr>
          <w:rFonts w:ascii="Lucida Bright" w:hAnsi="Lucida Bright"/>
        </w:rPr>
        <w:lastRenderedPageBreak/>
        <w:t>should reflect and support the basic</w:t>
      </w:r>
      <w:r w:rsidR="00FB2BD6">
        <w:rPr>
          <w:rFonts w:ascii="Lucida Bright" w:hAnsi="Lucida Bright"/>
        </w:rPr>
        <w:t xml:space="preserve"> moral</w:t>
      </w:r>
      <w:r w:rsidR="009B3BCB">
        <w:rPr>
          <w:rFonts w:ascii="Lucida Bright" w:hAnsi="Lucida Bright"/>
        </w:rPr>
        <w:t>/’political’</w:t>
      </w:r>
      <w:r w:rsidR="00442115" w:rsidRPr="00C74D35">
        <w:rPr>
          <w:rFonts w:ascii="Lucida Bright" w:hAnsi="Lucida Bright"/>
        </w:rPr>
        <w:t xml:space="preserve"> </w:t>
      </w:r>
      <w:r w:rsidR="00442115" w:rsidRPr="008C19CF">
        <w:rPr>
          <w:rFonts w:ascii="Lucida Bright" w:hAnsi="Lucida Bright"/>
          <w:i/>
          <w:iCs/>
        </w:rPr>
        <w:t>values</w:t>
      </w:r>
      <w:r w:rsidR="00442115" w:rsidRPr="00C74D35">
        <w:rPr>
          <w:rFonts w:ascii="Lucida Bright" w:hAnsi="Lucida Bright"/>
        </w:rPr>
        <w:t xml:space="preserve"> of the body of Christ – respect, </w:t>
      </w:r>
      <w:r w:rsidR="00AF6FD4">
        <w:rPr>
          <w:rFonts w:ascii="Lucida Bright" w:hAnsi="Lucida Bright"/>
        </w:rPr>
        <w:t xml:space="preserve">dialogue, </w:t>
      </w:r>
      <w:r w:rsidR="00442115" w:rsidRPr="00C74D35">
        <w:rPr>
          <w:rFonts w:ascii="Lucida Bright" w:hAnsi="Lucida Bright"/>
        </w:rPr>
        <w:t>democracy, civility, love</w:t>
      </w:r>
      <w:r w:rsidR="00AF6FD4">
        <w:rPr>
          <w:rFonts w:ascii="Lucida Bright" w:hAnsi="Lucida Bright"/>
        </w:rPr>
        <w:t>!</w:t>
      </w:r>
      <w:r w:rsidR="008C19CF">
        <w:rPr>
          <w:rFonts w:ascii="Lucida Bright" w:hAnsi="Lucida Bright"/>
        </w:rPr>
        <w:t xml:space="preserve"> The struggle is for generating </w:t>
      </w:r>
      <w:r w:rsidR="008C19CF">
        <w:rPr>
          <w:rFonts w:ascii="Lucida Bright" w:hAnsi="Lucida Bright"/>
          <w:i/>
          <w:iCs/>
        </w:rPr>
        <w:t>values</w:t>
      </w:r>
      <w:r w:rsidR="009651D5">
        <w:rPr>
          <w:rFonts w:ascii="Lucida Bright" w:hAnsi="Lucida Bright"/>
          <w:i/>
          <w:iCs/>
        </w:rPr>
        <w:t>,</w:t>
      </w:r>
      <w:r w:rsidR="008C19CF">
        <w:rPr>
          <w:rFonts w:ascii="Lucida Bright" w:hAnsi="Lucida Bright"/>
          <w:i/>
          <w:iCs/>
        </w:rPr>
        <w:t xml:space="preserve"> </w:t>
      </w:r>
      <w:r w:rsidR="008C19CF">
        <w:rPr>
          <w:rFonts w:ascii="Lucida Bright" w:hAnsi="Lucida Bright"/>
        </w:rPr>
        <w:t>not new policies.</w:t>
      </w:r>
      <w:r w:rsidR="00171382">
        <w:rPr>
          <w:rFonts w:ascii="Lucida Bright" w:hAnsi="Lucida Bright"/>
        </w:rPr>
        <w:t xml:space="preserve"> If basic Christian values are not upheld and defended at any cost, interlocution is pointless and futile.</w:t>
      </w:r>
    </w:p>
    <w:p w14:paraId="28A6EB24" w14:textId="6A004D31" w:rsidR="008C561D" w:rsidRPr="00E455AE" w:rsidRDefault="004F565C">
      <w:pPr>
        <w:rPr>
          <w:rFonts w:ascii="Lucida Bright" w:hAnsi="Lucida Bright"/>
        </w:rPr>
      </w:pPr>
      <w:r>
        <w:rPr>
          <w:rFonts w:ascii="Lucida Bright" w:hAnsi="Lucida Bright"/>
        </w:rPr>
        <w:t xml:space="preserve">Finally, striving towards serious moral </w:t>
      </w:r>
      <w:r w:rsidR="00696045" w:rsidRPr="00C74D35">
        <w:rPr>
          <w:rFonts w:ascii="Lucida Bright" w:hAnsi="Lucida Bright"/>
        </w:rPr>
        <w:t>reflect</w:t>
      </w:r>
      <w:r>
        <w:rPr>
          <w:rFonts w:ascii="Lucida Bright" w:hAnsi="Lucida Bright"/>
        </w:rPr>
        <w:t>ion and</w:t>
      </w:r>
      <w:r w:rsidR="00696045" w:rsidRPr="00C74D35">
        <w:rPr>
          <w:rFonts w:ascii="Lucida Bright" w:hAnsi="Lucida Bright"/>
        </w:rPr>
        <w:t xml:space="preserve"> liv</w:t>
      </w:r>
      <w:r>
        <w:rPr>
          <w:rFonts w:ascii="Lucida Bright" w:hAnsi="Lucida Bright"/>
        </w:rPr>
        <w:t>ing</w:t>
      </w:r>
      <w:r w:rsidR="00696045" w:rsidRPr="00C74D35">
        <w:rPr>
          <w:rFonts w:ascii="Lucida Bright" w:hAnsi="Lucida Bright"/>
        </w:rPr>
        <w:t xml:space="preserve"> out the </w:t>
      </w:r>
      <w:r w:rsidR="00696045" w:rsidRPr="008C19CF">
        <w:rPr>
          <w:rFonts w:ascii="Lucida Bright" w:hAnsi="Lucida Bright"/>
          <w:i/>
          <w:iCs/>
        </w:rPr>
        <w:t>context-based morality</w:t>
      </w:r>
      <w:r>
        <w:rPr>
          <w:rFonts w:ascii="Lucida Bright" w:hAnsi="Lucida Bright"/>
        </w:rPr>
        <w:t xml:space="preserve"> is a</w:t>
      </w:r>
      <w:r w:rsidR="008C19CF">
        <w:rPr>
          <w:rFonts w:ascii="Lucida Bright" w:hAnsi="Lucida Bright"/>
        </w:rPr>
        <w:t xml:space="preserve"> </w:t>
      </w:r>
      <w:r w:rsidR="00171382">
        <w:rPr>
          <w:rFonts w:ascii="Lucida Bright" w:hAnsi="Lucida Bright"/>
        </w:rPr>
        <w:t>Christian</w:t>
      </w:r>
      <w:r>
        <w:rPr>
          <w:rFonts w:ascii="Lucida Bright" w:hAnsi="Lucida Bright"/>
        </w:rPr>
        <w:t xml:space="preserve"> imperative</w:t>
      </w:r>
      <w:r w:rsidR="00696045" w:rsidRPr="00C74D35">
        <w:rPr>
          <w:rFonts w:ascii="Lucida Bright" w:hAnsi="Lucida Bright"/>
        </w:rPr>
        <w:t xml:space="preserve">.  </w:t>
      </w:r>
      <w:r w:rsidR="00217677">
        <w:rPr>
          <w:rFonts w:ascii="Lucida Bright" w:hAnsi="Lucida Bright"/>
        </w:rPr>
        <w:t xml:space="preserve">Whatever the </w:t>
      </w:r>
      <w:r w:rsidR="00171382">
        <w:rPr>
          <w:rFonts w:ascii="Lucida Bright" w:hAnsi="Lucida Bright"/>
        </w:rPr>
        <w:t xml:space="preserve">Church’s </w:t>
      </w:r>
      <w:r w:rsidR="00217677">
        <w:rPr>
          <w:rFonts w:ascii="Lucida Bright" w:hAnsi="Lucida Bright"/>
        </w:rPr>
        <w:t>future of shared governance</w:t>
      </w:r>
      <w:r w:rsidR="008C19CF">
        <w:rPr>
          <w:rFonts w:ascii="Lucida Bright" w:hAnsi="Lucida Bright"/>
        </w:rPr>
        <w:t xml:space="preserve"> and policies</w:t>
      </w:r>
      <w:r w:rsidR="00217677">
        <w:rPr>
          <w:rFonts w:ascii="Lucida Bright" w:hAnsi="Lucida Bright"/>
        </w:rPr>
        <w:t xml:space="preserve"> brings, p</w:t>
      </w:r>
      <w:r w:rsidR="00696045" w:rsidRPr="00C74D35">
        <w:rPr>
          <w:rFonts w:ascii="Lucida Bright" w:hAnsi="Lucida Bright"/>
        </w:rPr>
        <w:t xml:space="preserve">rinciples of </w:t>
      </w:r>
      <w:r w:rsidR="009866E4" w:rsidRPr="00C74D35">
        <w:rPr>
          <w:rFonts w:ascii="Lucida Bright" w:hAnsi="Lucida Bright"/>
        </w:rPr>
        <w:t xml:space="preserve">rigid </w:t>
      </w:r>
      <w:r w:rsidR="00696045" w:rsidRPr="00C74D35">
        <w:rPr>
          <w:rFonts w:ascii="Lucida Bright" w:hAnsi="Lucida Bright"/>
        </w:rPr>
        <w:t xml:space="preserve">fundamentalist </w:t>
      </w:r>
      <w:r w:rsidR="003D7BED" w:rsidRPr="00C74D35">
        <w:rPr>
          <w:rFonts w:ascii="Lucida Bright" w:hAnsi="Lucida Bright"/>
        </w:rPr>
        <w:t>and/</w:t>
      </w:r>
      <w:r w:rsidR="00696045" w:rsidRPr="00C74D35">
        <w:rPr>
          <w:rFonts w:ascii="Lucida Bright" w:hAnsi="Lucida Bright"/>
        </w:rPr>
        <w:t>or liberal theological</w:t>
      </w:r>
      <w:r w:rsidR="0006585A" w:rsidRPr="00C74D35">
        <w:rPr>
          <w:rFonts w:ascii="Lucida Bright" w:hAnsi="Lucida Bright"/>
        </w:rPr>
        <w:t>, organizational</w:t>
      </w:r>
      <w:r w:rsidR="009651D5">
        <w:rPr>
          <w:rFonts w:ascii="Lucida Bright" w:hAnsi="Lucida Bright"/>
        </w:rPr>
        <w:t>,</w:t>
      </w:r>
      <w:r w:rsidR="00696045" w:rsidRPr="00C74D35">
        <w:rPr>
          <w:rFonts w:ascii="Lucida Bright" w:hAnsi="Lucida Bright"/>
        </w:rPr>
        <w:t xml:space="preserve"> and moral agenda</w:t>
      </w:r>
      <w:r w:rsidR="009866E4" w:rsidRPr="00C74D35">
        <w:rPr>
          <w:rFonts w:ascii="Lucida Bright" w:hAnsi="Lucida Bright"/>
        </w:rPr>
        <w:t>s</w:t>
      </w:r>
      <w:r w:rsidR="00696045" w:rsidRPr="00C74D35">
        <w:rPr>
          <w:rFonts w:ascii="Lucida Bright" w:hAnsi="Lucida Bright"/>
        </w:rPr>
        <w:t xml:space="preserve"> must be transcended by </w:t>
      </w:r>
      <w:r w:rsidR="009866E4" w:rsidRPr="00C74D35">
        <w:rPr>
          <w:rFonts w:ascii="Lucida Bright" w:hAnsi="Lucida Bright"/>
        </w:rPr>
        <w:t xml:space="preserve">the flexibility of the </w:t>
      </w:r>
      <w:r w:rsidR="009866E4" w:rsidRPr="00217677">
        <w:rPr>
          <w:rFonts w:ascii="Lucida Bright" w:hAnsi="Lucida Bright"/>
          <w:i/>
          <w:iCs/>
        </w:rPr>
        <w:t xml:space="preserve">contextual </w:t>
      </w:r>
      <w:r w:rsidR="0006585A" w:rsidRPr="00217677">
        <w:rPr>
          <w:rFonts w:ascii="Lucida Bright" w:hAnsi="Lucida Bright"/>
          <w:i/>
          <w:iCs/>
        </w:rPr>
        <w:t>freedom</w:t>
      </w:r>
      <w:r w:rsidRPr="00217677">
        <w:rPr>
          <w:rFonts w:ascii="Lucida Bright" w:hAnsi="Lucida Bright"/>
          <w:i/>
          <w:iCs/>
        </w:rPr>
        <w:t>/liberty</w:t>
      </w:r>
      <w:r w:rsidR="0006585A" w:rsidRPr="00C74D35">
        <w:rPr>
          <w:rFonts w:ascii="Lucida Bright" w:hAnsi="Lucida Bright"/>
        </w:rPr>
        <w:t xml:space="preserve"> to </w:t>
      </w:r>
      <w:r w:rsidR="009866E4" w:rsidRPr="00C74D35">
        <w:rPr>
          <w:rFonts w:ascii="Lucida Bright" w:hAnsi="Lucida Bright"/>
        </w:rPr>
        <w:t xml:space="preserve">love God and </w:t>
      </w:r>
      <w:r w:rsidR="0006585A" w:rsidRPr="00C74D35">
        <w:rPr>
          <w:rFonts w:ascii="Lucida Bright" w:hAnsi="Lucida Bright"/>
        </w:rPr>
        <w:t xml:space="preserve">generate the </w:t>
      </w:r>
      <w:r w:rsidR="009866E4" w:rsidRPr="00C74D35">
        <w:rPr>
          <w:rFonts w:ascii="Lucida Bright" w:hAnsi="Lucida Bright"/>
        </w:rPr>
        <w:t>common good.</w:t>
      </w:r>
      <w:r w:rsidR="00A162AB" w:rsidRPr="00C74D35">
        <w:rPr>
          <w:rFonts w:ascii="Lucida Bright" w:hAnsi="Lucida Bright"/>
        </w:rPr>
        <w:t xml:space="preserve">  As long as policies serve th</w:t>
      </w:r>
      <w:r w:rsidR="00171382">
        <w:rPr>
          <w:rFonts w:ascii="Lucida Bright" w:hAnsi="Lucida Bright"/>
        </w:rPr>
        <w:t>ese</w:t>
      </w:r>
      <w:r w:rsidR="00A162AB" w:rsidRPr="00C74D35">
        <w:rPr>
          <w:rFonts w:ascii="Lucida Bright" w:hAnsi="Lucida Bright"/>
        </w:rPr>
        <w:t xml:space="preserve"> </w:t>
      </w:r>
      <w:r w:rsidR="00A162AB" w:rsidRPr="008C19CF">
        <w:rPr>
          <w:rFonts w:ascii="Lucida Bright" w:hAnsi="Lucida Bright"/>
          <w:i/>
          <w:iCs/>
        </w:rPr>
        <w:t>universal</w:t>
      </w:r>
      <w:r w:rsidR="00A162AB" w:rsidRPr="00C74D35">
        <w:rPr>
          <w:rFonts w:ascii="Lucida Bright" w:hAnsi="Lucida Bright"/>
        </w:rPr>
        <w:t xml:space="preserve"> </w:t>
      </w:r>
      <w:proofErr w:type="gramStart"/>
      <w:r w:rsidR="00A162AB" w:rsidRPr="008C19CF">
        <w:rPr>
          <w:rFonts w:ascii="Lucida Bright" w:hAnsi="Lucida Bright"/>
          <w:i/>
          <w:iCs/>
        </w:rPr>
        <w:t>value</w:t>
      </w:r>
      <w:r w:rsidR="00A938F5" w:rsidRPr="008C19CF">
        <w:rPr>
          <w:rFonts w:ascii="Lucida Bright" w:hAnsi="Lucida Bright"/>
          <w:i/>
          <w:iCs/>
        </w:rPr>
        <w:t>s</w:t>
      </w:r>
      <w:proofErr w:type="gramEnd"/>
      <w:r w:rsidR="00A162AB" w:rsidRPr="00C74D35">
        <w:rPr>
          <w:rFonts w:ascii="Lucida Bright" w:hAnsi="Lucida Bright"/>
        </w:rPr>
        <w:t xml:space="preserve"> they are functional </w:t>
      </w:r>
      <w:r>
        <w:rPr>
          <w:rFonts w:ascii="Lucida Bright" w:hAnsi="Lucida Bright"/>
        </w:rPr>
        <w:t xml:space="preserve">God’s </w:t>
      </w:r>
      <w:r w:rsidR="00A162AB" w:rsidRPr="00C74D35">
        <w:rPr>
          <w:rFonts w:ascii="Lucida Bright" w:hAnsi="Lucida Bright"/>
        </w:rPr>
        <w:t>tools.</w:t>
      </w:r>
      <w:r w:rsidR="009866E4" w:rsidRPr="00C74D35">
        <w:rPr>
          <w:rFonts w:ascii="Lucida Bright" w:hAnsi="Lucida Bright"/>
        </w:rPr>
        <w:t xml:space="preserve">  </w:t>
      </w:r>
      <w:r w:rsidR="009651D5">
        <w:rPr>
          <w:rFonts w:ascii="Lucida Bright" w:hAnsi="Lucida Bright"/>
        </w:rPr>
        <w:t>Like</w:t>
      </w:r>
      <w:r w:rsidR="0006585A" w:rsidRPr="00C74D35">
        <w:rPr>
          <w:rFonts w:ascii="Lucida Bright" w:hAnsi="Lucida Bright"/>
        </w:rPr>
        <w:t xml:space="preserve"> Christ</w:t>
      </w:r>
      <w:r>
        <w:rPr>
          <w:rFonts w:ascii="Lucida Bright" w:hAnsi="Lucida Bright"/>
        </w:rPr>
        <w:t xml:space="preserve"> Himself</w:t>
      </w:r>
      <w:r w:rsidR="0006585A" w:rsidRPr="00C74D35">
        <w:rPr>
          <w:rFonts w:ascii="Lucida Bright" w:hAnsi="Lucida Bright"/>
        </w:rPr>
        <w:t xml:space="preserve">, the Church has to become </w:t>
      </w:r>
      <w:r w:rsidR="0006585A" w:rsidRPr="00C74D35">
        <w:rPr>
          <w:rFonts w:ascii="Lucida Bright" w:hAnsi="Lucida Bright"/>
          <w:i/>
          <w:iCs/>
        </w:rPr>
        <w:t>real</w:t>
      </w:r>
      <w:r w:rsidR="0006585A" w:rsidRPr="00C74D35">
        <w:rPr>
          <w:rFonts w:ascii="Lucida Bright" w:hAnsi="Lucida Bright"/>
        </w:rPr>
        <w:t xml:space="preserve">. </w:t>
      </w:r>
      <w:r w:rsidR="002E1DDE" w:rsidRPr="00C74D35">
        <w:rPr>
          <w:rFonts w:ascii="Lucida Bright" w:hAnsi="Lucida Bright"/>
        </w:rPr>
        <w:t xml:space="preserve">Her ‘political responsibility’ towards the internal structure and its members </w:t>
      </w:r>
      <w:r>
        <w:rPr>
          <w:rFonts w:ascii="Lucida Bright" w:hAnsi="Lucida Bright"/>
        </w:rPr>
        <w:t>remains</w:t>
      </w:r>
      <w:r w:rsidR="002E1DDE" w:rsidRPr="00C74D35">
        <w:rPr>
          <w:rFonts w:ascii="Lucida Bright" w:hAnsi="Lucida Bright"/>
        </w:rPr>
        <w:t xml:space="preserve"> the same as it is towards the external social setting.  Being contextually </w:t>
      </w:r>
      <w:r w:rsidR="002E1DDE" w:rsidRPr="00C74D35">
        <w:rPr>
          <w:rFonts w:ascii="Lucida Bright" w:hAnsi="Lucida Bright"/>
          <w:i/>
          <w:iCs/>
        </w:rPr>
        <w:t xml:space="preserve">real </w:t>
      </w:r>
      <w:r w:rsidR="002E1DDE" w:rsidRPr="00C74D35">
        <w:rPr>
          <w:rFonts w:ascii="Lucida Bright" w:hAnsi="Lucida Bright"/>
        </w:rPr>
        <w:t xml:space="preserve">means being able to </w:t>
      </w:r>
      <w:r w:rsidR="00BF3A21">
        <w:rPr>
          <w:rFonts w:ascii="Lucida Bright" w:hAnsi="Lucida Bright"/>
        </w:rPr>
        <w:t xml:space="preserve">recognize and </w:t>
      </w:r>
      <w:r w:rsidR="002E1DDE" w:rsidRPr="00C74D35">
        <w:rPr>
          <w:rFonts w:ascii="Lucida Bright" w:hAnsi="Lucida Bright"/>
        </w:rPr>
        <w:t xml:space="preserve">comprehend the ambiguity of the moral </w:t>
      </w:r>
      <w:r w:rsidR="00171382">
        <w:rPr>
          <w:rFonts w:ascii="Lucida Bright" w:hAnsi="Lucida Bright"/>
        </w:rPr>
        <w:t xml:space="preserve">reality and </w:t>
      </w:r>
      <w:r w:rsidR="002E1DDE" w:rsidRPr="00C74D35">
        <w:rPr>
          <w:rFonts w:ascii="Lucida Bright" w:hAnsi="Lucida Bright"/>
        </w:rPr>
        <w:t>principle, the uncertainty of determination of strong justifications for</w:t>
      </w:r>
      <w:r w:rsidR="00BF3A21">
        <w:rPr>
          <w:rFonts w:ascii="Lucida Bright" w:hAnsi="Lucida Bright"/>
        </w:rPr>
        <w:t>, if necessary,</w:t>
      </w:r>
      <w:r w:rsidR="002E1DDE" w:rsidRPr="00C74D35">
        <w:rPr>
          <w:rFonts w:ascii="Lucida Bright" w:hAnsi="Lucida Bright"/>
        </w:rPr>
        <w:t xml:space="preserve"> violation of moral principle</w:t>
      </w:r>
      <w:r w:rsidR="008C19CF">
        <w:rPr>
          <w:rFonts w:ascii="Lucida Bright" w:hAnsi="Lucida Bright"/>
        </w:rPr>
        <w:t xml:space="preserve"> and/or </w:t>
      </w:r>
      <w:r w:rsidR="003B00C8">
        <w:rPr>
          <w:rFonts w:ascii="Lucida Bright" w:hAnsi="Lucida Bright"/>
        </w:rPr>
        <w:t>existing policy</w:t>
      </w:r>
      <w:r w:rsidR="002E1DDE" w:rsidRPr="00C74D35">
        <w:rPr>
          <w:rFonts w:ascii="Lucida Bright" w:hAnsi="Lucida Bright"/>
        </w:rPr>
        <w:t xml:space="preserve">, and </w:t>
      </w:r>
      <w:r w:rsidR="00171382">
        <w:rPr>
          <w:rFonts w:ascii="Lucida Bright" w:hAnsi="Lucida Bright"/>
        </w:rPr>
        <w:t xml:space="preserve">prophetic </w:t>
      </w:r>
      <w:r w:rsidR="002E1DDE" w:rsidRPr="00C74D35">
        <w:rPr>
          <w:rFonts w:ascii="Lucida Bright" w:hAnsi="Lucida Bright"/>
        </w:rPr>
        <w:t xml:space="preserve">courage to </w:t>
      </w:r>
      <w:r w:rsidR="00171382">
        <w:rPr>
          <w:rFonts w:ascii="Lucida Bright" w:hAnsi="Lucida Bright"/>
        </w:rPr>
        <w:t xml:space="preserve">speak and </w:t>
      </w:r>
      <w:r w:rsidR="002E1DDE" w:rsidRPr="00C74D35">
        <w:rPr>
          <w:rFonts w:ascii="Lucida Bright" w:hAnsi="Lucida Bright"/>
        </w:rPr>
        <w:t>act in accordance to the love of God</w:t>
      </w:r>
      <w:r w:rsidR="008270C1" w:rsidRPr="00C74D35">
        <w:rPr>
          <w:rFonts w:ascii="Lucida Bright" w:hAnsi="Lucida Bright"/>
        </w:rPr>
        <w:t xml:space="preserve"> and </w:t>
      </w:r>
      <w:r>
        <w:rPr>
          <w:rFonts w:ascii="Lucida Bright" w:hAnsi="Lucida Bright"/>
        </w:rPr>
        <w:t>immediate</w:t>
      </w:r>
      <w:r w:rsidR="002E1DDE" w:rsidRPr="00C74D35">
        <w:rPr>
          <w:rFonts w:ascii="Lucida Bright" w:hAnsi="Lucida Bright"/>
        </w:rPr>
        <w:t xml:space="preserve"> will of God for</w:t>
      </w:r>
      <w:r w:rsidR="00A938F5">
        <w:rPr>
          <w:rFonts w:ascii="Lucida Bright" w:hAnsi="Lucida Bright"/>
        </w:rPr>
        <w:t xml:space="preserve"> just action and</w:t>
      </w:r>
      <w:r w:rsidR="002E1DDE" w:rsidRPr="00C74D35">
        <w:rPr>
          <w:rFonts w:ascii="Lucida Bright" w:hAnsi="Lucida Bright"/>
        </w:rPr>
        <w:t xml:space="preserve"> the common good of </w:t>
      </w:r>
      <w:r w:rsidR="002E1DDE" w:rsidRPr="00C74D35">
        <w:rPr>
          <w:rFonts w:ascii="Lucida Bright" w:hAnsi="Lucida Bright"/>
          <w:i/>
          <w:iCs/>
        </w:rPr>
        <w:t>real</w:t>
      </w:r>
      <w:r w:rsidR="002E1DDE" w:rsidRPr="00C74D35">
        <w:rPr>
          <w:rFonts w:ascii="Lucida Bright" w:hAnsi="Lucida Bright"/>
        </w:rPr>
        <w:t xml:space="preserve"> human beings</w:t>
      </w:r>
      <w:r w:rsidR="008C19CF">
        <w:rPr>
          <w:rFonts w:ascii="Lucida Bright" w:hAnsi="Lucida Bright"/>
        </w:rPr>
        <w:t xml:space="preserve"> within the faith community.</w:t>
      </w:r>
      <w:r w:rsidR="00E455AE">
        <w:rPr>
          <w:rFonts w:ascii="Lucida Bright" w:hAnsi="Lucida Bright"/>
        </w:rPr>
        <w:t xml:space="preserve"> We need </w:t>
      </w:r>
      <w:r w:rsidR="00E455AE">
        <w:rPr>
          <w:rFonts w:ascii="Lucida Bright" w:hAnsi="Lucida Bright"/>
          <w:i/>
          <w:iCs/>
        </w:rPr>
        <w:t xml:space="preserve">humane </w:t>
      </w:r>
      <w:r w:rsidR="00E455AE">
        <w:rPr>
          <w:rFonts w:ascii="Lucida Bright" w:hAnsi="Lucida Bright"/>
        </w:rPr>
        <w:t>Christianity!</w:t>
      </w:r>
    </w:p>
    <w:sectPr w:rsidR="008C561D" w:rsidRPr="00E455A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811F3" w14:textId="77777777" w:rsidR="008A48A0" w:rsidRDefault="008A48A0" w:rsidP="00826A06">
      <w:pPr>
        <w:spacing w:after="0" w:line="240" w:lineRule="auto"/>
      </w:pPr>
      <w:r>
        <w:separator/>
      </w:r>
    </w:p>
  </w:endnote>
  <w:endnote w:type="continuationSeparator" w:id="0">
    <w:p w14:paraId="70C6A715" w14:textId="77777777" w:rsidR="008A48A0" w:rsidRDefault="008A48A0" w:rsidP="00826A06">
      <w:pPr>
        <w:spacing w:after="0" w:line="240" w:lineRule="auto"/>
      </w:pPr>
      <w:r>
        <w:continuationSeparator/>
      </w:r>
    </w:p>
  </w:endnote>
  <w:endnote w:id="1">
    <w:p w14:paraId="27C5E7A8" w14:textId="71D9A88C" w:rsidR="00B66A4A" w:rsidRPr="00B56C04" w:rsidRDefault="00B66A4A">
      <w:pPr>
        <w:pStyle w:val="EndnoteText"/>
        <w:rPr>
          <w:rFonts w:ascii="Lucida Bright" w:hAnsi="Lucida Bright"/>
          <w:sz w:val="18"/>
          <w:szCs w:val="18"/>
        </w:rPr>
      </w:pPr>
      <w:r w:rsidRPr="00B56C04">
        <w:rPr>
          <w:rStyle w:val="EndnoteReference"/>
          <w:rFonts w:ascii="Lucida Bright" w:hAnsi="Lucida Bright"/>
          <w:sz w:val="18"/>
          <w:szCs w:val="18"/>
        </w:rPr>
        <w:endnoteRef/>
      </w:r>
      <w:r w:rsidRPr="00B56C04">
        <w:rPr>
          <w:rFonts w:ascii="Lucida Bright" w:hAnsi="Lucida Bright"/>
          <w:sz w:val="18"/>
          <w:szCs w:val="18"/>
        </w:rPr>
        <w:t xml:space="preserve"> The assumption here is that there is a clear distinction between </w:t>
      </w:r>
      <w:r w:rsidRPr="00B56C04">
        <w:rPr>
          <w:rFonts w:ascii="Lucida Bright" w:hAnsi="Lucida Bright"/>
          <w:i/>
          <w:sz w:val="18"/>
          <w:szCs w:val="18"/>
        </w:rPr>
        <w:t>Christian</w:t>
      </w:r>
      <w:r w:rsidRPr="00B56C04">
        <w:rPr>
          <w:rFonts w:ascii="Lucida Bright" w:hAnsi="Lucida Bright"/>
          <w:sz w:val="18"/>
          <w:szCs w:val="18"/>
        </w:rPr>
        <w:t xml:space="preserve"> ‘neo-orthodox’ modernist-contextualized (Bonhoeffer </w:t>
      </w:r>
      <w:r w:rsidRPr="00B56C04">
        <w:rPr>
          <w:rFonts w:ascii="Lucida Bright" w:hAnsi="Lucida Bright"/>
          <w:noProof/>
          <w:sz w:val="18"/>
          <w:szCs w:val="18"/>
        </w:rPr>
        <w:t>et al</w:t>
      </w:r>
      <w:r w:rsidRPr="00B56C04">
        <w:rPr>
          <w:rFonts w:ascii="Lucida Bright" w:hAnsi="Lucida Bright"/>
          <w:sz w:val="18"/>
          <w:szCs w:val="18"/>
        </w:rPr>
        <w:t xml:space="preserve">.) and </w:t>
      </w:r>
      <w:r w:rsidRPr="00B56C04">
        <w:rPr>
          <w:rFonts w:ascii="Lucida Bright" w:hAnsi="Lucida Bright"/>
          <w:i/>
          <w:sz w:val="18"/>
          <w:szCs w:val="18"/>
        </w:rPr>
        <w:t>liberal</w:t>
      </w:r>
      <w:r w:rsidRPr="00B56C04">
        <w:rPr>
          <w:rFonts w:ascii="Lucida Bright" w:hAnsi="Lucida Bright"/>
          <w:sz w:val="18"/>
          <w:szCs w:val="18"/>
        </w:rPr>
        <w:t xml:space="preserve"> </w:t>
      </w:r>
      <w:r w:rsidRPr="00B56C04">
        <w:rPr>
          <w:rFonts w:ascii="Lucida Bright" w:hAnsi="Lucida Bright"/>
          <w:i/>
          <w:iCs/>
          <w:sz w:val="18"/>
          <w:szCs w:val="18"/>
        </w:rPr>
        <w:t>modernist</w:t>
      </w:r>
      <w:r w:rsidRPr="00B56C04">
        <w:rPr>
          <w:rFonts w:ascii="Lucida Bright" w:hAnsi="Lucida Bright"/>
          <w:sz w:val="18"/>
          <w:szCs w:val="18"/>
        </w:rPr>
        <w:t xml:space="preserve"> ethical systems in their attempt to challenge fundamentalist theological/moral agenda.  </w:t>
      </w:r>
    </w:p>
  </w:endnote>
  <w:endnote w:id="2">
    <w:p w14:paraId="1A0DAA73" w14:textId="654899E5" w:rsidR="00761FED" w:rsidRPr="00B56C04" w:rsidRDefault="00761FED">
      <w:pPr>
        <w:pStyle w:val="EndnoteText"/>
        <w:rPr>
          <w:rFonts w:ascii="Lucida Bright" w:hAnsi="Lucida Bright"/>
          <w:sz w:val="18"/>
          <w:szCs w:val="18"/>
        </w:rPr>
      </w:pPr>
      <w:r w:rsidRPr="00B56C04">
        <w:rPr>
          <w:rStyle w:val="EndnoteReference"/>
          <w:rFonts w:ascii="Lucida Bright" w:hAnsi="Lucida Bright"/>
          <w:sz w:val="18"/>
          <w:szCs w:val="18"/>
        </w:rPr>
        <w:endnoteRef/>
      </w:r>
      <w:r w:rsidRPr="00B56C04">
        <w:rPr>
          <w:rFonts w:ascii="Lucida Bright" w:hAnsi="Lucida Bright"/>
          <w:sz w:val="18"/>
          <w:szCs w:val="18"/>
        </w:rPr>
        <w:t xml:space="preserve"> John Dewey, </w:t>
      </w:r>
      <w:r w:rsidRPr="00B56C04">
        <w:rPr>
          <w:rFonts w:ascii="Lucida Bright" w:hAnsi="Lucida Bright"/>
          <w:i/>
          <w:iCs/>
          <w:sz w:val="18"/>
          <w:szCs w:val="18"/>
        </w:rPr>
        <w:t>A Common Faith</w:t>
      </w:r>
      <w:r w:rsidRPr="00B56C04">
        <w:rPr>
          <w:rFonts w:ascii="Lucida Bright" w:hAnsi="Lucida Bright"/>
          <w:sz w:val="18"/>
          <w:szCs w:val="18"/>
        </w:rPr>
        <w:t xml:space="preserve"> (New Haven, 1934), p. 63.</w:t>
      </w:r>
    </w:p>
  </w:endnote>
  <w:endnote w:id="3">
    <w:p w14:paraId="1F94393C" w14:textId="7519890C" w:rsidR="00761FED" w:rsidRPr="00B56C04" w:rsidRDefault="00761FED">
      <w:pPr>
        <w:pStyle w:val="EndnoteText"/>
        <w:rPr>
          <w:rFonts w:ascii="Lucida Bright" w:hAnsi="Lucida Bright"/>
          <w:sz w:val="18"/>
          <w:szCs w:val="18"/>
        </w:rPr>
      </w:pPr>
      <w:r w:rsidRPr="00B56C04">
        <w:rPr>
          <w:rStyle w:val="EndnoteReference"/>
          <w:rFonts w:ascii="Lucida Bright" w:hAnsi="Lucida Bright"/>
          <w:sz w:val="18"/>
          <w:szCs w:val="18"/>
        </w:rPr>
        <w:endnoteRef/>
      </w:r>
      <w:r w:rsidRPr="00B56C04">
        <w:rPr>
          <w:rFonts w:ascii="Lucida Bright" w:hAnsi="Lucida Bright"/>
          <w:sz w:val="18"/>
          <w:szCs w:val="18"/>
        </w:rPr>
        <w:t xml:space="preserve"> George M. Marsden, </w:t>
      </w:r>
      <w:r w:rsidRPr="00B56C04">
        <w:rPr>
          <w:rFonts w:ascii="Lucida Bright" w:hAnsi="Lucida Bright"/>
          <w:i/>
          <w:iCs/>
          <w:sz w:val="18"/>
          <w:szCs w:val="18"/>
        </w:rPr>
        <w:t>Fundamentalism and American Culture: The Shaping of Twentieth Century Evangelicalism 1870-1925</w:t>
      </w:r>
      <w:r w:rsidRPr="00B56C04">
        <w:rPr>
          <w:rFonts w:ascii="Lucida Bright" w:hAnsi="Lucida Bright"/>
          <w:sz w:val="18"/>
          <w:szCs w:val="18"/>
        </w:rPr>
        <w:t xml:space="preserve"> (Oxford University Press, 1980, p. 24.</w:t>
      </w:r>
    </w:p>
  </w:endnote>
  <w:endnote w:id="4">
    <w:p w14:paraId="3EEF4B71" w14:textId="7A92CC28" w:rsidR="004A5FC4" w:rsidRPr="00B56C04" w:rsidRDefault="004A5FC4">
      <w:pPr>
        <w:pStyle w:val="EndnoteText"/>
        <w:rPr>
          <w:rFonts w:ascii="Lucida Bright" w:hAnsi="Lucida Bright"/>
          <w:sz w:val="18"/>
          <w:szCs w:val="18"/>
        </w:rPr>
      </w:pPr>
      <w:r w:rsidRPr="00B56C04">
        <w:rPr>
          <w:rStyle w:val="EndnoteReference"/>
          <w:rFonts w:ascii="Lucida Bright" w:hAnsi="Lucida Bright"/>
          <w:sz w:val="18"/>
          <w:szCs w:val="18"/>
        </w:rPr>
        <w:endnoteRef/>
      </w:r>
      <w:r w:rsidRPr="00B56C04">
        <w:rPr>
          <w:rFonts w:ascii="Lucida Bright" w:hAnsi="Lucida Bright"/>
          <w:sz w:val="18"/>
          <w:szCs w:val="18"/>
        </w:rPr>
        <w:t xml:space="preserve"> R. A. Torrey and A.C. Dixon, </w:t>
      </w:r>
      <w:r w:rsidRPr="00B56C04">
        <w:rPr>
          <w:rFonts w:ascii="Lucida Bright" w:hAnsi="Lucida Bright"/>
          <w:i/>
          <w:iCs/>
          <w:sz w:val="18"/>
          <w:szCs w:val="18"/>
        </w:rPr>
        <w:t>The Fundamentals: A Testimony To the Truth</w:t>
      </w:r>
      <w:r w:rsidRPr="00B56C04">
        <w:rPr>
          <w:rFonts w:ascii="Lucida Bright" w:hAnsi="Lucida Bright"/>
          <w:sz w:val="18"/>
          <w:szCs w:val="18"/>
        </w:rPr>
        <w:t xml:space="preserve">, Baker Books, 2003. None of 12 volumes of essays do not mention or discuss biblical </w:t>
      </w:r>
      <w:r w:rsidRPr="00B56C04">
        <w:rPr>
          <w:rFonts w:ascii="Lucida Bright" w:hAnsi="Lucida Bright"/>
          <w:i/>
          <w:iCs/>
          <w:sz w:val="18"/>
          <w:szCs w:val="18"/>
        </w:rPr>
        <w:t xml:space="preserve">moral </w:t>
      </w:r>
      <w:r w:rsidRPr="00B56C04">
        <w:rPr>
          <w:rFonts w:ascii="Lucida Bright" w:hAnsi="Lucida Bright"/>
          <w:sz w:val="18"/>
          <w:szCs w:val="18"/>
        </w:rPr>
        <w:t>theology or Christian moral philosophical reflection.</w:t>
      </w:r>
    </w:p>
  </w:endnote>
  <w:endnote w:id="5">
    <w:p w14:paraId="07F69996" w14:textId="7C1B13F8" w:rsidR="008D1DB1" w:rsidRPr="00B56C04" w:rsidRDefault="008D1DB1">
      <w:pPr>
        <w:pStyle w:val="EndnoteText"/>
        <w:rPr>
          <w:rFonts w:ascii="Lucida Bright" w:hAnsi="Lucida Bright"/>
          <w:sz w:val="18"/>
          <w:szCs w:val="18"/>
        </w:rPr>
      </w:pPr>
      <w:r w:rsidRPr="00B56C04">
        <w:rPr>
          <w:rStyle w:val="EndnoteReference"/>
          <w:rFonts w:ascii="Lucida Bright" w:hAnsi="Lucida Bright"/>
          <w:sz w:val="18"/>
          <w:szCs w:val="18"/>
        </w:rPr>
        <w:endnoteRef/>
      </w:r>
      <w:r w:rsidRPr="00B56C04">
        <w:rPr>
          <w:rFonts w:ascii="Lucida Bright" w:hAnsi="Lucida Bright"/>
          <w:sz w:val="18"/>
          <w:szCs w:val="18"/>
        </w:rPr>
        <w:t xml:space="preserve"> Excellent presentation </w:t>
      </w:r>
      <w:hyperlink r:id="rId1" w:history="1">
        <w:r w:rsidRPr="00B56C04">
          <w:rPr>
            <w:rStyle w:val="Hyperlink"/>
            <w:rFonts w:ascii="Lucida Bright" w:hAnsi="Lucida Bright"/>
            <w:color w:val="auto"/>
            <w:sz w:val="18"/>
            <w:szCs w:val="18"/>
          </w:rPr>
          <w:t>https://www3.nd.edu/~jspeaks/courses/2009-10/10100/LECTURES/26-kant.pdf</w:t>
        </w:r>
      </w:hyperlink>
      <w:r w:rsidRPr="00B56C04">
        <w:rPr>
          <w:rFonts w:ascii="Lucida Bright" w:hAnsi="Lucida Bright"/>
          <w:sz w:val="18"/>
          <w:szCs w:val="18"/>
        </w:rPr>
        <w:t xml:space="preserve">  on page 6 explains this conundrum.</w:t>
      </w:r>
    </w:p>
  </w:endnote>
  <w:endnote w:id="6">
    <w:p w14:paraId="73853DAB" w14:textId="197998BB" w:rsidR="008D1DB1" w:rsidRPr="00B56C04" w:rsidRDefault="008D1DB1">
      <w:pPr>
        <w:pStyle w:val="EndnoteText"/>
        <w:rPr>
          <w:rFonts w:ascii="Lucida Bright" w:hAnsi="Lucida Bright"/>
          <w:sz w:val="18"/>
          <w:szCs w:val="18"/>
        </w:rPr>
      </w:pPr>
      <w:r w:rsidRPr="00B56C04">
        <w:rPr>
          <w:rStyle w:val="EndnoteReference"/>
          <w:rFonts w:ascii="Lucida Bright" w:hAnsi="Lucida Bright"/>
          <w:sz w:val="18"/>
          <w:szCs w:val="18"/>
        </w:rPr>
        <w:endnoteRef/>
      </w:r>
      <w:r w:rsidRPr="00B56C04">
        <w:rPr>
          <w:rFonts w:ascii="Lucida Bright" w:hAnsi="Lucida Bright"/>
          <w:sz w:val="18"/>
          <w:szCs w:val="18"/>
        </w:rPr>
        <w:t xml:space="preserve"> If God’s Will is revealed literally in the Bible and God’s Will is the only criterion of the moral nature of an action (as divine command claims) then the biblical mandates and commands become God’s will in literalistic sense.</w:t>
      </w:r>
    </w:p>
  </w:endnote>
  <w:endnote w:id="7">
    <w:p w14:paraId="703359C6" w14:textId="14FBE6F3" w:rsidR="00761FED" w:rsidRPr="00B56C04" w:rsidRDefault="00761FED">
      <w:pPr>
        <w:pStyle w:val="EndnoteText"/>
        <w:rPr>
          <w:rFonts w:ascii="Lucida Bright" w:hAnsi="Lucida Bright"/>
          <w:sz w:val="18"/>
          <w:szCs w:val="18"/>
        </w:rPr>
      </w:pPr>
      <w:r w:rsidRPr="00B56C04">
        <w:rPr>
          <w:rStyle w:val="EndnoteReference"/>
          <w:rFonts w:ascii="Lucida Bright" w:hAnsi="Lucida Bright"/>
          <w:sz w:val="18"/>
          <w:szCs w:val="18"/>
        </w:rPr>
        <w:endnoteRef/>
      </w:r>
      <w:r w:rsidRPr="00B56C04">
        <w:rPr>
          <w:rFonts w:ascii="Lucida Bright" w:hAnsi="Lucida Bright"/>
          <w:sz w:val="18"/>
          <w:szCs w:val="18"/>
        </w:rPr>
        <w:t xml:space="preserve"> Bernard Gert, </w:t>
      </w:r>
      <w:r w:rsidRPr="00B56C04">
        <w:rPr>
          <w:rFonts w:ascii="Lucida Bright" w:hAnsi="Lucida Bright"/>
          <w:i/>
          <w:iCs/>
          <w:sz w:val="18"/>
          <w:szCs w:val="18"/>
        </w:rPr>
        <w:t>Common Morality: Deciding What To Do</w:t>
      </w:r>
      <w:r w:rsidRPr="00B56C04">
        <w:rPr>
          <w:rFonts w:ascii="Lucida Bright" w:hAnsi="Lucida Bright"/>
          <w:sz w:val="18"/>
          <w:szCs w:val="18"/>
        </w:rPr>
        <w:t xml:space="preserve"> (Oxford University Press, 2004).</w:t>
      </w:r>
    </w:p>
  </w:endnote>
  <w:endnote w:id="8">
    <w:p w14:paraId="585AE419" w14:textId="16B5D0E5" w:rsidR="00761FED" w:rsidRPr="00B56C04" w:rsidRDefault="00761FED">
      <w:pPr>
        <w:pStyle w:val="EndnoteText"/>
        <w:rPr>
          <w:rFonts w:ascii="Lucida Bright" w:hAnsi="Lucida Bright"/>
          <w:sz w:val="18"/>
          <w:szCs w:val="18"/>
        </w:rPr>
      </w:pPr>
      <w:r w:rsidRPr="00B56C04">
        <w:rPr>
          <w:rStyle w:val="EndnoteReference"/>
          <w:rFonts w:ascii="Lucida Bright" w:hAnsi="Lucida Bright"/>
          <w:sz w:val="18"/>
          <w:szCs w:val="18"/>
        </w:rPr>
        <w:endnoteRef/>
      </w:r>
      <w:r w:rsidRPr="00B56C04">
        <w:rPr>
          <w:rFonts w:ascii="Lucida Bright" w:hAnsi="Lucida Bright"/>
          <w:sz w:val="18"/>
          <w:szCs w:val="18"/>
        </w:rPr>
        <w:t xml:space="preserve"> Ibid., 55-74.</w:t>
      </w:r>
      <w:r w:rsidR="00601D51" w:rsidRPr="00B56C04">
        <w:rPr>
          <w:rFonts w:ascii="Lucida Bright" w:hAnsi="Lucida Bright"/>
          <w:sz w:val="18"/>
          <w:szCs w:val="18"/>
        </w:rPr>
        <w:t xml:space="preserve"> Some of the questions are the following: which is the rule violated; what are the desires of the person toward whom the rule is being violated; what goods or benefits are being promoted by the violation; are there alternative actions that would be morally preferable; is the violation done intentionally or knowingly etc.)</w:t>
      </w:r>
    </w:p>
  </w:endnote>
  <w:endnote w:id="9">
    <w:p w14:paraId="680919FE" w14:textId="22426CD8" w:rsidR="00BE216B" w:rsidRPr="00B56C04" w:rsidRDefault="00BE216B">
      <w:pPr>
        <w:pStyle w:val="EndnoteText"/>
        <w:rPr>
          <w:rFonts w:ascii="Lucida Bright" w:hAnsi="Lucida Bright"/>
          <w:sz w:val="18"/>
          <w:szCs w:val="18"/>
        </w:rPr>
      </w:pPr>
      <w:r w:rsidRPr="00B56C04">
        <w:rPr>
          <w:rStyle w:val="EndnoteReference"/>
          <w:rFonts w:ascii="Lucida Bright" w:hAnsi="Lucida Bright"/>
          <w:sz w:val="18"/>
          <w:szCs w:val="18"/>
        </w:rPr>
        <w:endnoteRef/>
      </w:r>
      <w:r w:rsidRPr="00B56C04">
        <w:rPr>
          <w:rFonts w:ascii="Lucida Bright" w:hAnsi="Lucida Bright"/>
          <w:sz w:val="18"/>
          <w:szCs w:val="18"/>
        </w:rPr>
        <w:t>Ibid., 67.</w:t>
      </w:r>
    </w:p>
  </w:endnote>
  <w:endnote w:id="10">
    <w:p w14:paraId="54775AB7" w14:textId="5FE1C0A7" w:rsidR="00BE216B" w:rsidRPr="00B56C04" w:rsidRDefault="00BE216B">
      <w:pPr>
        <w:pStyle w:val="EndnoteText"/>
        <w:rPr>
          <w:rFonts w:ascii="Lucida Bright" w:hAnsi="Lucida Bright"/>
          <w:sz w:val="18"/>
          <w:szCs w:val="18"/>
        </w:rPr>
      </w:pPr>
      <w:r w:rsidRPr="00B56C04">
        <w:rPr>
          <w:rStyle w:val="EndnoteReference"/>
          <w:rFonts w:ascii="Lucida Bright" w:hAnsi="Lucida Bright"/>
          <w:sz w:val="18"/>
          <w:szCs w:val="18"/>
        </w:rPr>
        <w:endnoteRef/>
      </w:r>
      <w:r w:rsidRPr="00B56C04">
        <w:rPr>
          <w:rFonts w:ascii="Lucida Bright" w:hAnsi="Lucida Bright"/>
          <w:sz w:val="18"/>
          <w:szCs w:val="18"/>
        </w:rPr>
        <w:t xml:space="preserve"> Ibid., 74.</w:t>
      </w:r>
    </w:p>
  </w:endnote>
  <w:endnote w:id="11">
    <w:p w14:paraId="0C35A8C6" w14:textId="3CF201C9" w:rsidR="000A255A" w:rsidRPr="00B56C04" w:rsidRDefault="000A255A">
      <w:pPr>
        <w:pStyle w:val="EndnoteText"/>
        <w:rPr>
          <w:rFonts w:ascii="Lucida Bright" w:hAnsi="Lucida Bright"/>
          <w:sz w:val="18"/>
          <w:szCs w:val="18"/>
        </w:rPr>
      </w:pPr>
      <w:r w:rsidRPr="00B56C04">
        <w:rPr>
          <w:rStyle w:val="EndnoteReference"/>
          <w:rFonts w:ascii="Lucida Bright" w:hAnsi="Lucida Bright"/>
          <w:sz w:val="18"/>
          <w:szCs w:val="18"/>
        </w:rPr>
        <w:endnoteRef/>
      </w:r>
      <w:r w:rsidRPr="00B56C04">
        <w:rPr>
          <w:rFonts w:ascii="Lucida Bright" w:hAnsi="Lucida Bright"/>
          <w:sz w:val="18"/>
          <w:szCs w:val="18"/>
        </w:rPr>
        <w:t xml:space="preserve"> Dietrich Bonhoeffer, </w:t>
      </w:r>
      <w:r w:rsidRPr="00B56C04">
        <w:rPr>
          <w:rFonts w:ascii="Lucida Bright" w:hAnsi="Lucida Bright"/>
          <w:i/>
          <w:iCs/>
          <w:sz w:val="18"/>
          <w:szCs w:val="18"/>
        </w:rPr>
        <w:t>Ethics</w:t>
      </w:r>
      <w:r w:rsidRPr="00B56C04">
        <w:rPr>
          <w:rFonts w:ascii="Lucida Bright" w:hAnsi="Lucida Bright"/>
          <w:sz w:val="18"/>
          <w:szCs w:val="18"/>
        </w:rPr>
        <w:t xml:space="preserve"> (Touchstone, 1995), p. 15-18.</w:t>
      </w:r>
    </w:p>
  </w:endnote>
  <w:endnote w:id="12">
    <w:p w14:paraId="2ACE6A25" w14:textId="4066B97C" w:rsidR="000A255A" w:rsidRPr="00B56C04" w:rsidRDefault="000A255A">
      <w:pPr>
        <w:pStyle w:val="EndnoteText"/>
        <w:rPr>
          <w:rFonts w:ascii="Lucida Bright" w:hAnsi="Lucida Bright"/>
          <w:sz w:val="18"/>
          <w:szCs w:val="18"/>
        </w:rPr>
      </w:pPr>
      <w:r w:rsidRPr="00B56C04">
        <w:rPr>
          <w:rStyle w:val="EndnoteReference"/>
          <w:rFonts w:ascii="Lucida Bright" w:hAnsi="Lucida Bright"/>
          <w:sz w:val="18"/>
          <w:szCs w:val="18"/>
        </w:rPr>
        <w:endnoteRef/>
      </w:r>
      <w:r w:rsidRPr="00B56C04">
        <w:rPr>
          <w:rFonts w:ascii="Lucida Bright" w:hAnsi="Lucida Bright"/>
          <w:sz w:val="18"/>
          <w:szCs w:val="18"/>
        </w:rPr>
        <w:t xml:space="preserve"> Ibid., 70.</w:t>
      </w:r>
    </w:p>
  </w:endnote>
  <w:endnote w:id="13">
    <w:p w14:paraId="572607A1" w14:textId="356CAB02" w:rsidR="00AD220D" w:rsidRPr="00B56C04" w:rsidRDefault="00AD220D">
      <w:pPr>
        <w:pStyle w:val="EndnoteText"/>
        <w:rPr>
          <w:rFonts w:ascii="Lucida Bright" w:hAnsi="Lucida Bright"/>
          <w:sz w:val="18"/>
          <w:szCs w:val="18"/>
        </w:rPr>
      </w:pPr>
      <w:r w:rsidRPr="00B56C04">
        <w:rPr>
          <w:rStyle w:val="EndnoteReference"/>
          <w:rFonts w:ascii="Lucida Bright" w:hAnsi="Lucida Bright"/>
          <w:sz w:val="18"/>
          <w:szCs w:val="18"/>
        </w:rPr>
        <w:endnoteRef/>
      </w:r>
      <w:r w:rsidRPr="00B56C04">
        <w:rPr>
          <w:rFonts w:ascii="Lucida Bright" w:hAnsi="Lucida Bright"/>
          <w:sz w:val="18"/>
          <w:szCs w:val="18"/>
        </w:rPr>
        <w:t xml:space="preserve"> Ibid., 71.</w:t>
      </w:r>
    </w:p>
  </w:endnote>
  <w:endnote w:id="14">
    <w:p w14:paraId="03342CBE" w14:textId="61B50984" w:rsidR="006018A7" w:rsidRPr="00B56C04" w:rsidRDefault="006018A7">
      <w:pPr>
        <w:pStyle w:val="EndnoteText"/>
        <w:rPr>
          <w:rFonts w:ascii="Lucida Bright" w:hAnsi="Lucida Bright"/>
          <w:sz w:val="18"/>
          <w:szCs w:val="18"/>
        </w:rPr>
      </w:pPr>
      <w:r w:rsidRPr="00B56C04">
        <w:rPr>
          <w:rStyle w:val="EndnoteReference"/>
          <w:rFonts w:ascii="Lucida Bright" w:hAnsi="Lucida Bright"/>
          <w:sz w:val="18"/>
          <w:szCs w:val="18"/>
        </w:rPr>
        <w:endnoteRef/>
      </w:r>
      <w:r w:rsidRPr="00B56C04">
        <w:rPr>
          <w:rFonts w:ascii="Lucida Bright" w:hAnsi="Lucida Bright"/>
          <w:sz w:val="18"/>
          <w:szCs w:val="18"/>
        </w:rPr>
        <w:t xml:space="preserve"> Soren Kierkegaard, </w:t>
      </w:r>
      <w:r w:rsidRPr="00B56C04">
        <w:rPr>
          <w:rFonts w:ascii="Lucida Bright" w:hAnsi="Lucida Bright"/>
          <w:i/>
          <w:iCs/>
          <w:sz w:val="18"/>
          <w:szCs w:val="18"/>
        </w:rPr>
        <w:t xml:space="preserve">Fear and Trembling </w:t>
      </w:r>
      <w:r w:rsidRPr="00B56C04">
        <w:rPr>
          <w:rFonts w:ascii="Lucida Bright" w:hAnsi="Lucida Bright"/>
          <w:sz w:val="18"/>
          <w:szCs w:val="18"/>
        </w:rPr>
        <w:t xml:space="preserve">(Preface), Religion Online Library </w:t>
      </w:r>
      <w:hyperlink r:id="rId2" w:history="1">
        <w:r w:rsidRPr="00B56C04">
          <w:rPr>
            <w:rStyle w:val="Hyperlink"/>
            <w:rFonts w:ascii="Lucida Bright" w:hAnsi="Lucida Bright"/>
            <w:color w:val="auto"/>
            <w:sz w:val="18"/>
            <w:szCs w:val="18"/>
          </w:rPr>
          <w:t>https://www.religion-online.org/book-chapter/prelude/</w:t>
        </w:r>
      </w:hyperlink>
      <w:r w:rsidRPr="00B56C04">
        <w:rPr>
          <w:rFonts w:ascii="Lucida Bright" w:hAnsi="Lucida Bright"/>
          <w:sz w:val="18"/>
          <w:szCs w:val="18"/>
        </w:rPr>
        <w:t xml:space="preserve">.  See also Arron Holander, </w:t>
      </w:r>
      <w:r w:rsidRPr="00B56C04">
        <w:rPr>
          <w:rFonts w:ascii="Lucida Bright" w:hAnsi="Lucida Bright"/>
          <w:i/>
          <w:iCs/>
          <w:sz w:val="18"/>
          <w:szCs w:val="18"/>
        </w:rPr>
        <w:t xml:space="preserve">Impossible Ethics </w:t>
      </w:r>
      <w:hyperlink r:id="rId3" w:history="1">
        <w:r w:rsidRPr="00B56C04">
          <w:rPr>
            <w:rStyle w:val="Hyperlink"/>
            <w:rFonts w:ascii="Lucida Bright" w:hAnsi="Lucida Bright"/>
            <w:color w:val="auto"/>
            <w:sz w:val="18"/>
            <w:szCs w:val="18"/>
          </w:rPr>
          <w:t>https://www.swarthmore.edu/writing/impossible-ethics-a-response-to-sacrifice-isaac</w:t>
        </w:r>
      </w:hyperlink>
    </w:p>
  </w:endnote>
  <w:endnote w:id="15">
    <w:p w14:paraId="704679AB" w14:textId="79322DB7" w:rsidR="006018A7" w:rsidRPr="00B56C04" w:rsidRDefault="006018A7">
      <w:pPr>
        <w:pStyle w:val="EndnoteText"/>
        <w:rPr>
          <w:rFonts w:ascii="Lucida Bright" w:hAnsi="Lucida Bright"/>
          <w:sz w:val="18"/>
          <w:szCs w:val="18"/>
        </w:rPr>
      </w:pPr>
      <w:r w:rsidRPr="00B56C04">
        <w:rPr>
          <w:rStyle w:val="EndnoteReference"/>
          <w:rFonts w:ascii="Lucida Bright" w:hAnsi="Lucida Bright"/>
          <w:sz w:val="18"/>
          <w:szCs w:val="18"/>
        </w:rPr>
        <w:endnoteRef/>
      </w:r>
      <w:r w:rsidRPr="00B56C04">
        <w:rPr>
          <w:rFonts w:ascii="Lucida Bright" w:hAnsi="Lucida Bright"/>
          <w:sz w:val="18"/>
          <w:szCs w:val="18"/>
        </w:rPr>
        <w:t xml:space="preserve"> Ibid.</w:t>
      </w:r>
    </w:p>
  </w:endnote>
  <w:endnote w:id="16">
    <w:p w14:paraId="40740529" w14:textId="507E351A" w:rsidR="00351EFE" w:rsidRPr="00B56C04" w:rsidRDefault="00351EFE">
      <w:pPr>
        <w:pStyle w:val="EndnoteText"/>
        <w:rPr>
          <w:rFonts w:ascii="Lucida Bright" w:hAnsi="Lucida Bright"/>
          <w:sz w:val="18"/>
          <w:szCs w:val="18"/>
        </w:rPr>
      </w:pPr>
      <w:r w:rsidRPr="00B56C04">
        <w:rPr>
          <w:rStyle w:val="EndnoteReference"/>
          <w:rFonts w:ascii="Lucida Bright" w:hAnsi="Lucida Bright"/>
          <w:sz w:val="18"/>
          <w:szCs w:val="18"/>
        </w:rPr>
        <w:endnoteRef/>
      </w:r>
      <w:r w:rsidRPr="00B56C04">
        <w:rPr>
          <w:rFonts w:ascii="Lucida Bright" w:hAnsi="Lucida Bright"/>
          <w:sz w:val="18"/>
          <w:szCs w:val="18"/>
        </w:rPr>
        <w:t xml:space="preserve"> </w:t>
      </w:r>
      <w:r w:rsidR="006018A7" w:rsidRPr="00B56C04">
        <w:rPr>
          <w:rFonts w:ascii="Lucida Bright" w:hAnsi="Lucida Bright"/>
          <w:sz w:val="18"/>
          <w:szCs w:val="18"/>
        </w:rPr>
        <w:t xml:space="preserve">Bonhoeffer, </w:t>
      </w:r>
      <w:r w:rsidR="006018A7" w:rsidRPr="00B56C04">
        <w:rPr>
          <w:rFonts w:ascii="Lucida Bright" w:hAnsi="Lucida Bright"/>
          <w:i/>
          <w:iCs/>
          <w:sz w:val="18"/>
          <w:szCs w:val="18"/>
        </w:rPr>
        <w:t>Ethics</w:t>
      </w:r>
      <w:r w:rsidRPr="00B56C04">
        <w:rPr>
          <w:rFonts w:ascii="Lucida Bright" w:hAnsi="Lucida Bright"/>
          <w:sz w:val="18"/>
          <w:szCs w:val="18"/>
        </w:rPr>
        <w:t>, 86.</w:t>
      </w:r>
    </w:p>
  </w:endnote>
  <w:endnote w:id="17">
    <w:p w14:paraId="7A50F3EB" w14:textId="03CFF448" w:rsidR="00092ECA" w:rsidRPr="00B56C04" w:rsidRDefault="00092ECA">
      <w:pPr>
        <w:pStyle w:val="EndnoteText"/>
        <w:rPr>
          <w:rFonts w:ascii="Lucida Bright" w:hAnsi="Lucida Bright"/>
          <w:sz w:val="18"/>
          <w:szCs w:val="18"/>
        </w:rPr>
      </w:pPr>
      <w:r w:rsidRPr="00B56C04">
        <w:rPr>
          <w:rStyle w:val="EndnoteReference"/>
          <w:rFonts w:ascii="Lucida Bright" w:hAnsi="Lucida Bright"/>
          <w:sz w:val="18"/>
          <w:szCs w:val="18"/>
        </w:rPr>
        <w:endnoteRef/>
      </w:r>
      <w:r w:rsidRPr="00B56C04">
        <w:rPr>
          <w:rFonts w:ascii="Lucida Bright" w:hAnsi="Lucida Bright"/>
          <w:sz w:val="18"/>
          <w:szCs w:val="18"/>
        </w:rPr>
        <w:t xml:space="preserve"> Ibid., 43.</w:t>
      </w:r>
    </w:p>
  </w:endnote>
  <w:endnote w:id="18">
    <w:p w14:paraId="5EA17D64" w14:textId="70F07913" w:rsidR="00C70E7F" w:rsidRPr="00B56C04" w:rsidRDefault="00C70E7F">
      <w:pPr>
        <w:pStyle w:val="EndnoteText"/>
        <w:rPr>
          <w:rFonts w:ascii="Lucida Bright" w:hAnsi="Lucida Bright"/>
          <w:sz w:val="18"/>
          <w:szCs w:val="18"/>
        </w:rPr>
      </w:pPr>
      <w:r w:rsidRPr="00B56C04">
        <w:rPr>
          <w:rStyle w:val="EndnoteReference"/>
          <w:rFonts w:ascii="Lucida Bright" w:hAnsi="Lucida Bright"/>
          <w:sz w:val="18"/>
          <w:szCs w:val="18"/>
        </w:rPr>
        <w:endnoteRef/>
      </w:r>
      <w:r w:rsidRPr="00B56C04">
        <w:rPr>
          <w:rFonts w:ascii="Lucida Bright" w:hAnsi="Lucida Bright"/>
          <w:sz w:val="18"/>
          <w:szCs w:val="18"/>
        </w:rPr>
        <w:t xml:space="preserve"> Ibid., 344-346. An individual Christian cannot be responsible for government’s actions but because of his faith and charity he/she is responsible for his/her calling within the sphere of his/her personal life, fulfilling its call in the </w:t>
      </w:r>
      <w:r w:rsidRPr="00B56C04">
        <w:rPr>
          <w:rFonts w:ascii="Lucida Bright" w:hAnsi="Lucida Bright"/>
          <w:i/>
          <w:iCs/>
          <w:sz w:val="18"/>
          <w:szCs w:val="18"/>
        </w:rPr>
        <w:t>polis</w:t>
      </w:r>
      <w:r w:rsidRPr="00B56C04">
        <w:rPr>
          <w:rFonts w:ascii="Lucida Bright" w:hAnsi="Lucida Bright"/>
          <w:sz w:val="18"/>
          <w:szCs w:val="18"/>
        </w:rPr>
        <w:t xml:space="preserve"> (paraphrase of Bonhoeffer’s thought).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Helvetica">
    <w:panose1 w:val="00000000000000000000"/>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0CCBF" w14:textId="77777777" w:rsidR="008A48A0" w:rsidRDefault="008A48A0" w:rsidP="00826A06">
      <w:pPr>
        <w:spacing w:after="0" w:line="240" w:lineRule="auto"/>
      </w:pPr>
      <w:r>
        <w:separator/>
      </w:r>
    </w:p>
  </w:footnote>
  <w:footnote w:type="continuationSeparator" w:id="0">
    <w:p w14:paraId="0CD7AF50" w14:textId="77777777" w:rsidR="008A48A0" w:rsidRDefault="008A48A0" w:rsidP="00826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CISA0tjSxMDK1sFTSUQpOLS7OzM8DKTA0rAUArcijdy0AAAA="/>
  </w:docVars>
  <w:rsids>
    <w:rsidRoot w:val="00DC4390"/>
    <w:rsid w:val="000068B9"/>
    <w:rsid w:val="00012634"/>
    <w:rsid w:val="000175E5"/>
    <w:rsid w:val="00047D5C"/>
    <w:rsid w:val="0006585A"/>
    <w:rsid w:val="00074AF2"/>
    <w:rsid w:val="00092ECA"/>
    <w:rsid w:val="000A255A"/>
    <w:rsid w:val="000A5B74"/>
    <w:rsid w:val="000D0D73"/>
    <w:rsid w:val="000D5F6B"/>
    <w:rsid w:val="000E2F42"/>
    <w:rsid w:val="000E6635"/>
    <w:rsid w:val="00100922"/>
    <w:rsid w:val="00124708"/>
    <w:rsid w:val="00134FF9"/>
    <w:rsid w:val="00153E90"/>
    <w:rsid w:val="0016582D"/>
    <w:rsid w:val="0016700E"/>
    <w:rsid w:val="00171382"/>
    <w:rsid w:val="00171BD6"/>
    <w:rsid w:val="001830F4"/>
    <w:rsid w:val="0019218F"/>
    <w:rsid w:val="001A3706"/>
    <w:rsid w:val="001B085F"/>
    <w:rsid w:val="001B7314"/>
    <w:rsid w:val="001E20C0"/>
    <w:rsid w:val="001F3965"/>
    <w:rsid w:val="0021755B"/>
    <w:rsid w:val="00217677"/>
    <w:rsid w:val="00221A9A"/>
    <w:rsid w:val="00242618"/>
    <w:rsid w:val="00254805"/>
    <w:rsid w:val="00255C21"/>
    <w:rsid w:val="00255F9C"/>
    <w:rsid w:val="00286A47"/>
    <w:rsid w:val="002955B7"/>
    <w:rsid w:val="002A4BA4"/>
    <w:rsid w:val="002B133E"/>
    <w:rsid w:val="002D2F16"/>
    <w:rsid w:val="002E1DDE"/>
    <w:rsid w:val="002E221C"/>
    <w:rsid w:val="002E667D"/>
    <w:rsid w:val="002E76A6"/>
    <w:rsid w:val="002F1741"/>
    <w:rsid w:val="002F2A03"/>
    <w:rsid w:val="002F31EE"/>
    <w:rsid w:val="00302943"/>
    <w:rsid w:val="0031120E"/>
    <w:rsid w:val="00321CDB"/>
    <w:rsid w:val="0034688B"/>
    <w:rsid w:val="003512C5"/>
    <w:rsid w:val="00351EFE"/>
    <w:rsid w:val="0036427E"/>
    <w:rsid w:val="003B00C8"/>
    <w:rsid w:val="003B1FF5"/>
    <w:rsid w:val="003B55B7"/>
    <w:rsid w:val="003B67C4"/>
    <w:rsid w:val="003D422D"/>
    <w:rsid w:val="003D7BED"/>
    <w:rsid w:val="00426089"/>
    <w:rsid w:val="004279C8"/>
    <w:rsid w:val="00442115"/>
    <w:rsid w:val="00464BCA"/>
    <w:rsid w:val="00470CA8"/>
    <w:rsid w:val="00485E29"/>
    <w:rsid w:val="00491980"/>
    <w:rsid w:val="004933D7"/>
    <w:rsid w:val="004A5FC4"/>
    <w:rsid w:val="004D6BF8"/>
    <w:rsid w:val="004F00C9"/>
    <w:rsid w:val="004F2CC6"/>
    <w:rsid w:val="004F31C7"/>
    <w:rsid w:val="004F3E0E"/>
    <w:rsid w:val="004F565C"/>
    <w:rsid w:val="00511DFE"/>
    <w:rsid w:val="005222C2"/>
    <w:rsid w:val="00526426"/>
    <w:rsid w:val="00526B09"/>
    <w:rsid w:val="00560FBA"/>
    <w:rsid w:val="00561F8F"/>
    <w:rsid w:val="005763F7"/>
    <w:rsid w:val="00582563"/>
    <w:rsid w:val="005D6032"/>
    <w:rsid w:val="005E2C04"/>
    <w:rsid w:val="006018A7"/>
    <w:rsid w:val="00601D51"/>
    <w:rsid w:val="006124F0"/>
    <w:rsid w:val="00616B84"/>
    <w:rsid w:val="00666D00"/>
    <w:rsid w:val="00684325"/>
    <w:rsid w:val="00684A3A"/>
    <w:rsid w:val="00693427"/>
    <w:rsid w:val="00696045"/>
    <w:rsid w:val="006B3448"/>
    <w:rsid w:val="006C2869"/>
    <w:rsid w:val="006E18F8"/>
    <w:rsid w:val="006F5412"/>
    <w:rsid w:val="00712BC5"/>
    <w:rsid w:val="0071459C"/>
    <w:rsid w:val="00731403"/>
    <w:rsid w:val="00761FED"/>
    <w:rsid w:val="0076484D"/>
    <w:rsid w:val="007D5E99"/>
    <w:rsid w:val="007E2E1F"/>
    <w:rsid w:val="00826A06"/>
    <w:rsid w:val="008270C1"/>
    <w:rsid w:val="008423A6"/>
    <w:rsid w:val="00862EED"/>
    <w:rsid w:val="0088676C"/>
    <w:rsid w:val="00891629"/>
    <w:rsid w:val="008A48A0"/>
    <w:rsid w:val="008C19CF"/>
    <w:rsid w:val="008C561D"/>
    <w:rsid w:val="008D1DB1"/>
    <w:rsid w:val="008E6704"/>
    <w:rsid w:val="009245D0"/>
    <w:rsid w:val="009651D5"/>
    <w:rsid w:val="009713FF"/>
    <w:rsid w:val="00982BC3"/>
    <w:rsid w:val="009866E4"/>
    <w:rsid w:val="009B3BCB"/>
    <w:rsid w:val="009D7ED7"/>
    <w:rsid w:val="009F5470"/>
    <w:rsid w:val="00A162AB"/>
    <w:rsid w:val="00A244E8"/>
    <w:rsid w:val="00A25EAF"/>
    <w:rsid w:val="00A436F4"/>
    <w:rsid w:val="00A47C93"/>
    <w:rsid w:val="00A777BA"/>
    <w:rsid w:val="00A938F5"/>
    <w:rsid w:val="00AA2D21"/>
    <w:rsid w:val="00AD220D"/>
    <w:rsid w:val="00AF6FD4"/>
    <w:rsid w:val="00B07B02"/>
    <w:rsid w:val="00B32E62"/>
    <w:rsid w:val="00B56C04"/>
    <w:rsid w:val="00B66A4A"/>
    <w:rsid w:val="00B8109D"/>
    <w:rsid w:val="00B8466F"/>
    <w:rsid w:val="00BB1127"/>
    <w:rsid w:val="00BE216B"/>
    <w:rsid w:val="00BF3A21"/>
    <w:rsid w:val="00BF7418"/>
    <w:rsid w:val="00C0339E"/>
    <w:rsid w:val="00C21649"/>
    <w:rsid w:val="00C33DDB"/>
    <w:rsid w:val="00C43982"/>
    <w:rsid w:val="00C70E7F"/>
    <w:rsid w:val="00C73377"/>
    <w:rsid w:val="00C74D35"/>
    <w:rsid w:val="00CA6E49"/>
    <w:rsid w:val="00CC094B"/>
    <w:rsid w:val="00CE7DBD"/>
    <w:rsid w:val="00D31CA1"/>
    <w:rsid w:val="00D41FD3"/>
    <w:rsid w:val="00D90A7C"/>
    <w:rsid w:val="00DC4390"/>
    <w:rsid w:val="00DD06A0"/>
    <w:rsid w:val="00E3575C"/>
    <w:rsid w:val="00E455AE"/>
    <w:rsid w:val="00E54882"/>
    <w:rsid w:val="00E6391A"/>
    <w:rsid w:val="00E675EE"/>
    <w:rsid w:val="00E86BEF"/>
    <w:rsid w:val="00EA3B28"/>
    <w:rsid w:val="00F1226B"/>
    <w:rsid w:val="00F62ACA"/>
    <w:rsid w:val="00F704E2"/>
    <w:rsid w:val="00F8297E"/>
    <w:rsid w:val="00F91A71"/>
    <w:rsid w:val="00F93305"/>
    <w:rsid w:val="00F93CB6"/>
    <w:rsid w:val="00F93F5D"/>
    <w:rsid w:val="00FB2BD6"/>
    <w:rsid w:val="00FB30F4"/>
    <w:rsid w:val="00FC3D8F"/>
    <w:rsid w:val="00FD4BF1"/>
    <w:rsid w:val="00FF28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FE44"/>
  <w15:chartTrackingRefBased/>
  <w15:docId w15:val="{29C9D435-05B4-42E0-8200-A3575AB6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3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390"/>
    <w:rPr>
      <w:rFonts w:ascii="Segoe UI" w:hAnsi="Segoe UI" w:cs="Segoe UI"/>
      <w:sz w:val="18"/>
      <w:szCs w:val="18"/>
    </w:rPr>
  </w:style>
  <w:style w:type="character" w:styleId="Emphasis">
    <w:name w:val="Emphasis"/>
    <w:basedOn w:val="DefaultParagraphFont"/>
    <w:uiPriority w:val="20"/>
    <w:qFormat/>
    <w:rsid w:val="00DC4390"/>
    <w:rPr>
      <w:i/>
      <w:iCs/>
    </w:rPr>
  </w:style>
  <w:style w:type="paragraph" w:styleId="FootnoteText">
    <w:name w:val="footnote text"/>
    <w:basedOn w:val="Normal"/>
    <w:link w:val="FootnoteTextChar"/>
    <w:uiPriority w:val="99"/>
    <w:semiHidden/>
    <w:unhideWhenUsed/>
    <w:rsid w:val="00826A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6A06"/>
    <w:rPr>
      <w:sz w:val="20"/>
      <w:szCs w:val="20"/>
    </w:rPr>
  </w:style>
  <w:style w:type="character" w:styleId="FootnoteReference">
    <w:name w:val="footnote reference"/>
    <w:basedOn w:val="DefaultParagraphFont"/>
    <w:uiPriority w:val="99"/>
    <w:semiHidden/>
    <w:unhideWhenUsed/>
    <w:rsid w:val="00826A06"/>
    <w:rPr>
      <w:vertAlign w:val="superscript"/>
    </w:rPr>
  </w:style>
  <w:style w:type="paragraph" w:styleId="EndnoteText">
    <w:name w:val="endnote text"/>
    <w:basedOn w:val="Normal"/>
    <w:link w:val="EndnoteTextChar"/>
    <w:uiPriority w:val="99"/>
    <w:semiHidden/>
    <w:unhideWhenUsed/>
    <w:rsid w:val="00761F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1FED"/>
    <w:rPr>
      <w:sz w:val="20"/>
      <w:szCs w:val="20"/>
    </w:rPr>
  </w:style>
  <w:style w:type="character" w:styleId="EndnoteReference">
    <w:name w:val="endnote reference"/>
    <w:basedOn w:val="DefaultParagraphFont"/>
    <w:uiPriority w:val="99"/>
    <w:semiHidden/>
    <w:unhideWhenUsed/>
    <w:rsid w:val="00761FED"/>
    <w:rPr>
      <w:vertAlign w:val="superscript"/>
    </w:rPr>
  </w:style>
  <w:style w:type="character" w:styleId="Hyperlink">
    <w:name w:val="Hyperlink"/>
    <w:basedOn w:val="DefaultParagraphFont"/>
    <w:uiPriority w:val="99"/>
    <w:semiHidden/>
    <w:unhideWhenUsed/>
    <w:rsid w:val="008D1D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www.swarthmore.edu/writing/impossible-ethics-a-response-to-sacrifice-isaac" TargetMode="External"/><Relationship Id="rId2" Type="http://schemas.openxmlformats.org/officeDocument/2006/relationships/hyperlink" Target="https://www.religion-online.org/book-chapter/prelude/" TargetMode="External"/><Relationship Id="rId1" Type="http://schemas.openxmlformats.org/officeDocument/2006/relationships/hyperlink" Target="https://www3.nd.edu/~jspeaks/courses/2009-10/10100/LECTURES/26-ka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6686E-38F2-5C4C-9B5F-08C1B664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Santrac</dc:creator>
  <cp:keywords/>
  <dc:description/>
  <cp:lastModifiedBy>Mathilde Frey</cp:lastModifiedBy>
  <cp:revision>2</cp:revision>
  <dcterms:created xsi:type="dcterms:W3CDTF">2019-11-06T18:23:00Z</dcterms:created>
  <dcterms:modified xsi:type="dcterms:W3CDTF">2019-11-06T18:23:00Z</dcterms:modified>
</cp:coreProperties>
</file>